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79" w:rsidRPr="00976279" w:rsidRDefault="00976279" w:rsidP="00976279">
      <w:pPr>
        <w:jc w:val="center"/>
        <w:rPr>
          <w:rFonts w:ascii="Arial" w:hAnsi="Arial" w:cs="Arial"/>
          <w:b/>
          <w:color w:val="000000"/>
          <w:sz w:val="20"/>
          <w:szCs w:val="20"/>
        </w:rPr>
      </w:pPr>
      <w:r w:rsidRPr="00976279">
        <w:rPr>
          <w:rFonts w:ascii="Arial" w:hAnsi="Arial" w:cs="Arial"/>
          <w:b/>
          <w:color w:val="000000"/>
          <w:sz w:val="20"/>
          <w:szCs w:val="20"/>
        </w:rPr>
        <w:t>20 OKTOBER 2015. - Koninklijk besluit betreffende het op de markt aanbieden van pyrotechnische artikelen</w:t>
      </w:r>
      <w:r>
        <w:rPr>
          <w:rFonts w:ascii="Arial" w:hAnsi="Arial" w:cs="Arial"/>
          <w:b/>
          <w:color w:val="000000"/>
          <w:sz w:val="20"/>
          <w:szCs w:val="20"/>
        </w:rPr>
        <w:t xml:space="preserve">  BS 30 </w:t>
      </w:r>
      <w:proofErr w:type="spellStart"/>
      <w:r>
        <w:rPr>
          <w:rFonts w:ascii="Arial" w:hAnsi="Arial" w:cs="Arial"/>
          <w:b/>
          <w:color w:val="000000"/>
          <w:sz w:val="20"/>
          <w:szCs w:val="20"/>
        </w:rPr>
        <w:t>okober</w:t>
      </w:r>
      <w:proofErr w:type="spellEnd"/>
      <w:r>
        <w:rPr>
          <w:rFonts w:ascii="Arial" w:hAnsi="Arial" w:cs="Arial"/>
          <w:b/>
          <w:color w:val="000000"/>
          <w:sz w:val="20"/>
          <w:szCs w:val="20"/>
        </w:rPr>
        <w:t xml:space="preserve"> 2015</w:t>
      </w:r>
      <w:r>
        <w:rPr>
          <w:rFonts w:ascii="Arial" w:hAnsi="Arial" w:cs="Arial"/>
          <w:b/>
          <w:color w:val="000000"/>
          <w:sz w:val="20"/>
          <w:szCs w:val="20"/>
        </w:rPr>
        <w:br/>
      </w:r>
    </w:p>
    <w:p w:rsidR="00976279" w:rsidRDefault="00976279" w:rsidP="00976279">
      <w:pPr>
        <w:rPr>
          <w:rFonts w:ascii="Arial" w:hAnsi="Arial" w:cs="Arial"/>
          <w:b/>
          <w:color w:val="000000"/>
          <w:sz w:val="20"/>
          <w:szCs w:val="20"/>
        </w:rPr>
      </w:pPr>
      <w:r w:rsidRPr="00976279">
        <w:rPr>
          <w:rFonts w:ascii="Arial" w:hAnsi="Arial" w:cs="Arial"/>
          <w:color w:val="000000"/>
          <w:sz w:val="20"/>
          <w:szCs w:val="20"/>
        </w:rPr>
        <w:t>FILIP, Koning der Belgen,</w:t>
      </w:r>
      <w:r w:rsidRPr="00976279">
        <w:rPr>
          <w:rFonts w:ascii="Arial" w:hAnsi="Arial" w:cs="Arial"/>
          <w:color w:val="000000"/>
          <w:sz w:val="20"/>
          <w:szCs w:val="20"/>
        </w:rPr>
        <w:br/>
        <w:t>Aan allen die nu zijn en hierna wezen zullen, Onze Groet.</w:t>
      </w:r>
      <w:r w:rsidRPr="00976279">
        <w:rPr>
          <w:rFonts w:ascii="Arial" w:hAnsi="Arial" w:cs="Arial"/>
          <w:color w:val="000000"/>
          <w:sz w:val="20"/>
          <w:szCs w:val="20"/>
        </w:rPr>
        <w:br/>
        <w:t>Gelet op de wet van 28 mei 1956 betreffende ontplofbare en voor deflagratie vatbare stoffen en mengsels en de daarmede geladen tuigen, artikel 1, eerste lid;</w:t>
      </w:r>
      <w:r w:rsidRPr="00976279">
        <w:rPr>
          <w:rFonts w:ascii="Arial" w:hAnsi="Arial" w:cs="Arial"/>
          <w:color w:val="000000"/>
          <w:sz w:val="20"/>
          <w:szCs w:val="20"/>
        </w:rPr>
        <w:br/>
        <w:t>Gelet op het Wetboek van economisch recht, de artikelen IX.4 en IX.11;</w:t>
      </w:r>
      <w:r w:rsidRPr="00976279">
        <w:rPr>
          <w:rFonts w:ascii="Arial" w:hAnsi="Arial" w:cs="Arial"/>
          <w:color w:val="000000"/>
          <w:sz w:val="20"/>
          <w:szCs w:val="20"/>
        </w:rPr>
        <w:br/>
        <w:t>Gelet op het koninklijk besluit van 3 maart 2010 betreffende het in de handel brengen van pyrotechnische artikelen;</w:t>
      </w:r>
      <w:r w:rsidRPr="00976279">
        <w:rPr>
          <w:rFonts w:ascii="Arial" w:hAnsi="Arial" w:cs="Arial"/>
          <w:color w:val="000000"/>
          <w:sz w:val="20"/>
          <w:szCs w:val="20"/>
        </w:rPr>
        <w:br/>
        <w:t>Gelet op het ministerieel besluit van 3 februari 2000 tot vaststelling van de bijzondere veiligheidsvoorschriften inzake feestvuurwerk bestemd voor particulieren;</w:t>
      </w:r>
      <w:r w:rsidRPr="00976279">
        <w:rPr>
          <w:rFonts w:ascii="Arial" w:hAnsi="Arial" w:cs="Arial"/>
          <w:color w:val="000000"/>
          <w:sz w:val="20"/>
          <w:szCs w:val="20"/>
        </w:rPr>
        <w:br/>
        <w:t>Gelet op de mededeling aan de Europese Commissie, op 12 maart 2015, met toepassing van artikel 8, lid 1, van richtlijn 98/34/EG van het Europees Parlement en de Raad van 22 juni 1998 betreffende een informatieprocedure op het gebied van normen en technische voorschriften en regels betreffende de diensten van de informatiemaatschappij;</w:t>
      </w:r>
      <w:r w:rsidRPr="00976279">
        <w:rPr>
          <w:rFonts w:ascii="Arial" w:hAnsi="Arial" w:cs="Arial"/>
          <w:color w:val="000000"/>
          <w:sz w:val="20"/>
          <w:szCs w:val="20"/>
        </w:rPr>
        <w:br/>
        <w:t>Gelet op het overleg binnen een werkgroep vuurwerk waarop zowel vertegenwoordigers van de sector, consumenten, brandweer, steden en gemeenten, gewesten en bevoegde diensten werden uitgenodigd;</w:t>
      </w:r>
      <w:r w:rsidRPr="00976279">
        <w:rPr>
          <w:rFonts w:ascii="Arial" w:hAnsi="Arial" w:cs="Arial"/>
          <w:color w:val="000000"/>
          <w:sz w:val="20"/>
          <w:szCs w:val="20"/>
        </w:rPr>
        <w:br/>
        <w:t>Gelet op de schriftelijke raadpleging van de leden van deze werkgroep op 17 februari 2015;</w:t>
      </w:r>
      <w:r w:rsidRPr="00976279">
        <w:rPr>
          <w:rFonts w:ascii="Arial" w:hAnsi="Arial" w:cs="Arial"/>
          <w:color w:val="000000"/>
          <w:sz w:val="20"/>
          <w:szCs w:val="20"/>
        </w:rPr>
        <w:br/>
        <w:t>Gelet op advies 57.597/1 van de Raad van State, gegeven op 30 juni 2015, met toepassing van artikel 84, § 1, eerste lid, 2°, van de wetten op de Raad van State, gecoördineerd op 12 januari 1973;</w:t>
      </w:r>
      <w:r w:rsidRPr="00976279">
        <w:rPr>
          <w:rFonts w:ascii="Arial" w:hAnsi="Arial" w:cs="Arial"/>
          <w:color w:val="000000"/>
          <w:sz w:val="20"/>
          <w:szCs w:val="20"/>
        </w:rPr>
        <w:br/>
        <w:t>Op de voordracht van de Minister van Economie en Consumenten,</w:t>
      </w:r>
      <w:r w:rsidRPr="00976279">
        <w:rPr>
          <w:rFonts w:ascii="Arial" w:hAnsi="Arial" w:cs="Arial"/>
          <w:color w:val="000000"/>
          <w:sz w:val="20"/>
          <w:szCs w:val="20"/>
        </w:rPr>
        <w:br/>
        <w:t>Hebben Wij besloten en besluiten Wij :</w:t>
      </w:r>
      <w:r>
        <w:rPr>
          <w:rFonts w:ascii="Arial" w:hAnsi="Arial" w:cs="Arial"/>
          <w:color w:val="000000"/>
          <w:sz w:val="20"/>
          <w:szCs w:val="20"/>
        </w:rPr>
        <w:br/>
      </w:r>
      <w:r w:rsidRPr="00976279">
        <w:rPr>
          <w:rFonts w:ascii="Arial" w:hAnsi="Arial" w:cs="Arial"/>
          <w:color w:val="000000"/>
          <w:sz w:val="20"/>
          <w:szCs w:val="20"/>
        </w:rPr>
        <w:br/>
      </w:r>
      <w:r w:rsidRPr="00976279">
        <w:rPr>
          <w:rFonts w:ascii="Arial" w:hAnsi="Arial" w:cs="Arial"/>
          <w:b/>
          <w:color w:val="000000"/>
          <w:sz w:val="20"/>
          <w:szCs w:val="20"/>
        </w:rPr>
        <w:t>HOOFDSTUK 1. - Algemene bepalingen en definities</w:t>
      </w:r>
    </w:p>
    <w:p w:rsidR="00976279" w:rsidRDefault="00976279" w:rsidP="00976279">
      <w:pPr>
        <w:rPr>
          <w:rFonts w:ascii="Arial" w:hAnsi="Arial" w:cs="Arial"/>
          <w:color w:val="000000"/>
          <w:sz w:val="20"/>
          <w:szCs w:val="20"/>
        </w:rPr>
      </w:pPr>
      <w:r w:rsidRPr="00976279">
        <w:rPr>
          <w:rFonts w:ascii="Arial" w:hAnsi="Arial" w:cs="Arial"/>
          <w:b/>
          <w:color w:val="000000"/>
          <w:sz w:val="20"/>
          <w:szCs w:val="20"/>
        </w:rPr>
        <w:t>Artikel 1.</w:t>
      </w:r>
      <w:r w:rsidRPr="00976279">
        <w:rPr>
          <w:rFonts w:ascii="Arial" w:hAnsi="Arial" w:cs="Arial"/>
          <w:color w:val="000000"/>
          <w:sz w:val="20"/>
          <w:szCs w:val="20"/>
        </w:rPr>
        <w:t xml:space="preserve"> Dit besluit strekt tot omzetting van de richtlijn 2013/29/EU van het Europees Parlement en de Raad van 12 juni 2013 betreffende de harmonisatie van de wetgevingen van de lidstaten inzake het op de markt aanbieden van pyrotechnische artikelen en de uitvoeringsrichtlijn 2014/58/EU van de Commissie van 16 april 2014 voor het opzetten van een traceerbaarheidssysteem voor pyrotechnische artikelen overeenkomstig richtlijn 2007/23/EG van het Europees Parlement en de Raad.</w:t>
      </w:r>
      <w:r w:rsidRPr="00976279">
        <w:rPr>
          <w:rFonts w:ascii="Arial" w:hAnsi="Arial" w:cs="Arial"/>
          <w:color w:val="000000"/>
          <w:sz w:val="20"/>
          <w:szCs w:val="20"/>
        </w:rPr>
        <w:br/>
      </w:r>
      <w:r w:rsidRPr="00976279">
        <w:rPr>
          <w:rFonts w:ascii="Arial" w:hAnsi="Arial" w:cs="Arial"/>
          <w:b/>
          <w:color w:val="000000"/>
          <w:sz w:val="20"/>
          <w:szCs w:val="20"/>
        </w:rPr>
        <w:t>Art. 2</w:t>
      </w:r>
      <w:r w:rsidRPr="00976279">
        <w:rPr>
          <w:rFonts w:ascii="Arial" w:hAnsi="Arial" w:cs="Arial"/>
          <w:color w:val="000000"/>
          <w:sz w:val="20"/>
          <w:szCs w:val="20"/>
        </w:rPr>
        <w:t>. Dit besluit stelt de essentiële veiligheidseisen vast waaraan pyrotechnische artikelen moeten voldoen om op de markt te kunnen worden aangeboden. Deze eisen zijn opgenomen in bijlage 1 bij dit besluit.</w:t>
      </w:r>
      <w:r w:rsidRPr="00976279">
        <w:rPr>
          <w:rFonts w:ascii="Arial" w:hAnsi="Arial" w:cs="Arial"/>
          <w:color w:val="000000"/>
          <w:sz w:val="20"/>
          <w:szCs w:val="20"/>
        </w:rPr>
        <w:br/>
      </w:r>
      <w:r w:rsidRPr="00976279">
        <w:rPr>
          <w:rFonts w:ascii="Arial" w:hAnsi="Arial" w:cs="Arial"/>
          <w:b/>
          <w:color w:val="000000"/>
          <w:sz w:val="20"/>
          <w:szCs w:val="20"/>
        </w:rPr>
        <w:t>Art. 3</w:t>
      </w:r>
      <w:r w:rsidRPr="00976279">
        <w:rPr>
          <w:rFonts w:ascii="Arial" w:hAnsi="Arial" w:cs="Arial"/>
          <w:color w:val="000000"/>
          <w:sz w:val="20"/>
          <w:szCs w:val="20"/>
        </w:rPr>
        <w:t>. Dit besluit is van toepassing op pyrotechnische artikelen zoals gedefinieerd in artikel 4, 1° tot en met 4°.</w:t>
      </w:r>
      <w:r w:rsidRPr="00976279">
        <w:rPr>
          <w:rFonts w:ascii="Arial" w:hAnsi="Arial" w:cs="Arial"/>
          <w:color w:val="000000"/>
          <w:sz w:val="20"/>
          <w:szCs w:val="20"/>
        </w:rPr>
        <w:br/>
        <w:t>Dit besluit is niet van toepassing op :</w:t>
      </w:r>
      <w:r w:rsidRPr="00976279">
        <w:rPr>
          <w:rFonts w:ascii="Arial" w:hAnsi="Arial" w:cs="Arial"/>
          <w:color w:val="000000"/>
          <w:sz w:val="20"/>
          <w:szCs w:val="20"/>
        </w:rPr>
        <w:br/>
        <w:t>1° pyrotechnische artikelen bestemd voor niet-commercieel gebruik, overeenkomstig de nationale wetgeving, door strijdkrachten, politie of brandweer;</w:t>
      </w:r>
      <w:r w:rsidRPr="00976279">
        <w:rPr>
          <w:rFonts w:ascii="Arial" w:hAnsi="Arial" w:cs="Arial"/>
          <w:color w:val="000000"/>
          <w:sz w:val="20"/>
          <w:szCs w:val="20"/>
        </w:rPr>
        <w:br/>
        <w:t>2° uitrusting die onder het toepassingsgebied van het koninklijk besluit van 23 december 1998 inzake uitrusting van zeeschepen en tot wijziging van het koninklijk besluit van 20 juli 1973 houdende zeevaartinspectiereglement valt;</w:t>
      </w:r>
      <w:r w:rsidRPr="00976279">
        <w:rPr>
          <w:rFonts w:ascii="Arial" w:hAnsi="Arial" w:cs="Arial"/>
          <w:color w:val="000000"/>
          <w:sz w:val="20"/>
          <w:szCs w:val="20"/>
        </w:rPr>
        <w:br/>
        <w:t>3° pyrotechnische artikelen bestemd voor gebruik in de lucht- en ruimtevaartindustrie;</w:t>
      </w:r>
      <w:r w:rsidRPr="00976279">
        <w:rPr>
          <w:rFonts w:ascii="Arial" w:hAnsi="Arial" w:cs="Arial"/>
          <w:color w:val="000000"/>
          <w:sz w:val="20"/>
          <w:szCs w:val="20"/>
        </w:rPr>
        <w:br/>
        <w:t>4° klappertjes die speciaal zijn ontworpen voor speelgoed die onder het toepassingsgebied van het koninklijk besluit van 19 januari 2011 betreffende de veiligheid van speelgoed vallen;</w:t>
      </w:r>
      <w:r w:rsidRPr="00976279">
        <w:rPr>
          <w:rFonts w:ascii="Arial" w:hAnsi="Arial" w:cs="Arial"/>
          <w:color w:val="000000"/>
          <w:sz w:val="20"/>
          <w:szCs w:val="20"/>
        </w:rPr>
        <w:br/>
        <w:t>5° explosieven voor civiel gebruik, met CE-markering;</w:t>
      </w:r>
      <w:r w:rsidRPr="00976279">
        <w:rPr>
          <w:rFonts w:ascii="Arial" w:hAnsi="Arial" w:cs="Arial"/>
          <w:color w:val="000000"/>
          <w:sz w:val="20"/>
          <w:szCs w:val="20"/>
        </w:rPr>
        <w:br/>
        <w:t>6° munitie;</w:t>
      </w:r>
      <w:r w:rsidRPr="00976279">
        <w:rPr>
          <w:rFonts w:ascii="Arial" w:hAnsi="Arial" w:cs="Arial"/>
          <w:color w:val="000000"/>
          <w:sz w:val="20"/>
          <w:szCs w:val="20"/>
        </w:rPr>
        <w:br/>
        <w:t>7° vuurwerk dat door een fabrikant voor eigen gebruik is vervaardigd en dat door de lidstaat waarin de fabrikant is gevestigd uitsluitend voor gebruik op zijn grondgebied is goedgekeurd en dat op het grondgebied van die lidstaat blijft.</w:t>
      </w:r>
      <w:r w:rsidRPr="00976279">
        <w:rPr>
          <w:rFonts w:ascii="Arial" w:hAnsi="Arial" w:cs="Arial"/>
          <w:color w:val="000000"/>
          <w:sz w:val="20"/>
          <w:szCs w:val="20"/>
        </w:rPr>
        <w:br/>
      </w:r>
      <w:r w:rsidRPr="00976279">
        <w:rPr>
          <w:rFonts w:ascii="Arial" w:hAnsi="Arial" w:cs="Arial"/>
          <w:b/>
          <w:color w:val="000000"/>
          <w:sz w:val="20"/>
          <w:szCs w:val="20"/>
        </w:rPr>
        <w:t>Art. 4</w:t>
      </w:r>
      <w:r w:rsidRPr="00976279">
        <w:rPr>
          <w:rFonts w:ascii="Arial" w:hAnsi="Arial" w:cs="Arial"/>
          <w:color w:val="000000"/>
          <w:sz w:val="20"/>
          <w:szCs w:val="20"/>
        </w:rPr>
        <w:t>. Voor de toepassing van dit besluit wordt verstaan onder :</w:t>
      </w:r>
      <w:r w:rsidRPr="00976279">
        <w:rPr>
          <w:rFonts w:ascii="Arial" w:hAnsi="Arial" w:cs="Arial"/>
          <w:color w:val="000000"/>
          <w:sz w:val="20"/>
          <w:szCs w:val="20"/>
        </w:rPr>
        <w:br/>
        <w:t>1° "pyrotechnisch artikel" : elk artikel dat explosieve stoffen of een explosief mengsel van stoffen bevat die tot doel hebben warmte, licht, geluid, gas of rook dan wel een combinatie van dergelijke verschijnselen te produceren door middel van zichzelf onderhoudende exotherme chemische reacties;</w:t>
      </w:r>
      <w:r w:rsidRPr="00976279">
        <w:rPr>
          <w:rFonts w:ascii="Arial" w:hAnsi="Arial" w:cs="Arial"/>
          <w:color w:val="000000"/>
          <w:sz w:val="20"/>
          <w:szCs w:val="20"/>
        </w:rPr>
        <w:br/>
      </w:r>
      <w:r w:rsidRPr="00976279">
        <w:rPr>
          <w:rFonts w:ascii="Arial" w:hAnsi="Arial" w:cs="Arial"/>
          <w:color w:val="000000"/>
          <w:sz w:val="20"/>
          <w:szCs w:val="20"/>
        </w:rPr>
        <w:lastRenderedPageBreak/>
        <w:t>2° "vuurwerk" : pyrotechnische artikelen ter vermaak;</w:t>
      </w:r>
      <w:r w:rsidRPr="00976279">
        <w:rPr>
          <w:rFonts w:ascii="Arial" w:hAnsi="Arial" w:cs="Arial"/>
          <w:color w:val="000000"/>
          <w:sz w:val="20"/>
          <w:szCs w:val="20"/>
        </w:rPr>
        <w:br/>
        <w:t>3° "pyrotechnische artikelen voor theatergebruik" : pyrotechnische artikelen die bestemd zijn voor binnenshuis of buitenshuis plaatsvindend podiumgebruik, met inbegrip van film- en tv-producties of soortgelijke vormen van gebruik;</w:t>
      </w:r>
      <w:r w:rsidRPr="00976279">
        <w:rPr>
          <w:rFonts w:ascii="Arial" w:hAnsi="Arial" w:cs="Arial"/>
          <w:color w:val="000000"/>
          <w:sz w:val="20"/>
          <w:szCs w:val="20"/>
        </w:rPr>
        <w:br/>
        <w:t>4° "pyrotechnische artikelen voor voertuigen" : een onderdeel van een veiligheidsvoorziening in een voertuig dat pyrotechnische stoffen bevat waarmee die of een andere voorziening wordt geactiveerd;</w:t>
      </w:r>
      <w:r w:rsidRPr="00976279">
        <w:rPr>
          <w:rFonts w:ascii="Arial" w:hAnsi="Arial" w:cs="Arial"/>
          <w:color w:val="000000"/>
          <w:sz w:val="20"/>
          <w:szCs w:val="20"/>
        </w:rPr>
        <w:br/>
        <w:t>5° "munitie" : projectielen en drijfladingen, alsmede losse flodders die worden gebruikt in draagbare vuurwapens, artillerie en andere vuurwapens;</w:t>
      </w:r>
      <w:r w:rsidRPr="00976279">
        <w:rPr>
          <w:rFonts w:ascii="Arial" w:hAnsi="Arial" w:cs="Arial"/>
          <w:color w:val="000000"/>
          <w:sz w:val="20"/>
          <w:szCs w:val="20"/>
        </w:rPr>
        <w:br/>
        <w:t>6° "persoon met gespecialiseerde kennis" : een persoon die van een lidstaat toestemming heeft gekregen om op zijn grondgebied vuurwerk van categorie F4, pyrotechnische artikelen voor theatergebruik van categorie T2 en/of andere pyrotechnische artikelen van categorie P2 te hanteren en/of te gebruiken;</w:t>
      </w:r>
      <w:r w:rsidRPr="00976279">
        <w:rPr>
          <w:rFonts w:ascii="Arial" w:hAnsi="Arial" w:cs="Arial"/>
          <w:color w:val="000000"/>
          <w:sz w:val="20"/>
          <w:szCs w:val="20"/>
        </w:rPr>
        <w:br/>
        <w:t>7° "op de markt aanbieden" : het in het kader van een handelsactiviteit, al dan niet tegen betaling, verstrekken van een pyrotechnisch artikel met het oog op distributie, consumptie of gebruik op de markt van de Unie;</w:t>
      </w:r>
      <w:r w:rsidRPr="00976279">
        <w:rPr>
          <w:rFonts w:ascii="Arial" w:hAnsi="Arial" w:cs="Arial"/>
          <w:color w:val="000000"/>
          <w:sz w:val="20"/>
          <w:szCs w:val="20"/>
        </w:rPr>
        <w:br/>
        <w:t>8° "in de handel brengen" : het voor het eerst in de Unie op de markt aanbieden van een pyrotechnisch artikel;</w:t>
      </w:r>
      <w:r w:rsidRPr="00976279">
        <w:rPr>
          <w:rFonts w:ascii="Arial" w:hAnsi="Arial" w:cs="Arial"/>
          <w:color w:val="000000"/>
          <w:sz w:val="20"/>
          <w:szCs w:val="20"/>
        </w:rPr>
        <w:br/>
        <w:t>9° "fabrikant" : een natuurlijke of rechtspersoon die een pyrotechnisch artikel vervaardigt of laat ontwerpen of vervaardigen, en dat pyrotechnisch artikel onder zijn naam of merknaam verhandelt;</w:t>
      </w:r>
      <w:r w:rsidRPr="00976279">
        <w:rPr>
          <w:rFonts w:ascii="Arial" w:hAnsi="Arial" w:cs="Arial"/>
          <w:color w:val="000000"/>
          <w:sz w:val="20"/>
          <w:szCs w:val="20"/>
        </w:rPr>
        <w:br/>
        <w:t>10° "importeur" : een in de Unie gevestigde natuurlijke of rechtspersoon die een pyrotechnisch artikel uit een derde land in de Unie in de handel brengt;</w:t>
      </w:r>
      <w:r w:rsidRPr="00976279">
        <w:rPr>
          <w:rFonts w:ascii="Arial" w:hAnsi="Arial" w:cs="Arial"/>
          <w:color w:val="000000"/>
          <w:sz w:val="20"/>
          <w:szCs w:val="20"/>
        </w:rPr>
        <w:br/>
        <w:t>11° "distributeur" : een natuurlijke of rechtspersoon in de leveringsketen, verschillend van de fabrikant of de importeur, die een pyrotechnisch artikel op de markt aanbiedt;</w:t>
      </w:r>
      <w:r w:rsidRPr="00976279">
        <w:rPr>
          <w:rFonts w:ascii="Arial" w:hAnsi="Arial" w:cs="Arial"/>
          <w:color w:val="000000"/>
          <w:sz w:val="20"/>
          <w:szCs w:val="20"/>
        </w:rPr>
        <w:br/>
        <w:t>12° "marktdeelnemers" : de fabrikant, de importeur en de distributeur;</w:t>
      </w:r>
      <w:r w:rsidRPr="00976279">
        <w:rPr>
          <w:rFonts w:ascii="Arial" w:hAnsi="Arial" w:cs="Arial"/>
          <w:color w:val="000000"/>
          <w:sz w:val="20"/>
          <w:szCs w:val="20"/>
        </w:rPr>
        <w:br/>
        <w:t>13° "technische specificatie" : een document dat de technische vereisten voorschrijft waaraan een pyrotechnisch artikel moet voldoen;</w:t>
      </w:r>
      <w:r w:rsidRPr="00976279">
        <w:rPr>
          <w:rFonts w:ascii="Arial" w:hAnsi="Arial" w:cs="Arial"/>
          <w:color w:val="000000"/>
          <w:sz w:val="20"/>
          <w:szCs w:val="20"/>
        </w:rPr>
        <w:br/>
        <w:t>14° "geharmoniseerde norm" : een geharmoniseerde norm zoals gedefinieerd in artikel 2, lid 1, onder c), van Verordening (EU) nr. 1025/2012 van het Europees Parlement en de Raad van 25 oktober 2012 betreffende Europese normalisatie, tot wijziging van de Richtlijnen 89/686/EEG en 93/15/EEG van de Raad alsmede de Richtlijnen 94/9/EG, 94/25/EG, 95/16/EG, 97/23/EG, 98/34/EG, 2004/22/EG, 2007/23/EG, 2009/23/EG en 2009/105/EG van het Europees Parlement en de Raad en tot intrekking van Beschikking 87/95/EEG van de Raad en Besluit nr. 1673/2006/EG van het Europees Parlement en de Raad;</w:t>
      </w:r>
      <w:r w:rsidRPr="00976279">
        <w:rPr>
          <w:rFonts w:ascii="Arial" w:hAnsi="Arial" w:cs="Arial"/>
          <w:color w:val="000000"/>
          <w:sz w:val="20"/>
          <w:szCs w:val="20"/>
        </w:rPr>
        <w:br/>
        <w:t>15° "accreditatie" : accreditatie zoals gedefinieerd in artikel 2, lid 10, van Verordening (EG) nr. 765/2008 van het Europees Parlement en de Raad van 9 juli 2008 tot vaststelling van de eisen inzake accreditatie en markttoezicht betreffende het verhandelen van producten en tot intrekking van Verordening (EEG) nr. 339/93;</w:t>
      </w:r>
      <w:r w:rsidRPr="00976279">
        <w:rPr>
          <w:rFonts w:ascii="Arial" w:hAnsi="Arial" w:cs="Arial"/>
          <w:color w:val="000000"/>
          <w:sz w:val="20"/>
          <w:szCs w:val="20"/>
        </w:rPr>
        <w:br/>
        <w:t>16° "conformiteitsbeoordeling" : het proces waarin wordt aangetoond of voldaan is aan de essentiële veiligheidseisen van dit besluit voor een pyrotechnisch artikel;</w:t>
      </w:r>
      <w:r w:rsidRPr="00976279">
        <w:rPr>
          <w:rFonts w:ascii="Arial" w:hAnsi="Arial" w:cs="Arial"/>
          <w:color w:val="000000"/>
          <w:sz w:val="20"/>
          <w:szCs w:val="20"/>
        </w:rPr>
        <w:br/>
        <w:t>17° "conformiteitsbeoordelingsinstantie" : een instantie die conformiteitsbeoordelingsactiviteiten verricht, zoals onder meer ijken, testen, certificeren en inspecteren;</w:t>
      </w:r>
      <w:r w:rsidRPr="00976279">
        <w:rPr>
          <w:rFonts w:ascii="Arial" w:hAnsi="Arial" w:cs="Arial"/>
          <w:color w:val="000000"/>
          <w:sz w:val="20"/>
          <w:szCs w:val="20"/>
        </w:rPr>
        <w:br/>
        <w:t>18° "terugroepen" : maatregel waarmee wordt beoogd een pyrotechnisch artikel te doen terugkeren dat al aan de eindgebruiker ter beschikking is gesteld;</w:t>
      </w:r>
      <w:r w:rsidRPr="00976279">
        <w:rPr>
          <w:rFonts w:ascii="Arial" w:hAnsi="Arial" w:cs="Arial"/>
          <w:color w:val="000000"/>
          <w:sz w:val="20"/>
          <w:szCs w:val="20"/>
        </w:rPr>
        <w:br/>
        <w:t>19° "uit de handel nemen" : maatregel waarmee wordt beoogd te voorkomen dat een pyrotechnisch artikel dat zich in de toeleveringsketen bevindt, op de markt wordt aangeboden;</w:t>
      </w:r>
      <w:r w:rsidRPr="00976279">
        <w:rPr>
          <w:rFonts w:ascii="Arial" w:hAnsi="Arial" w:cs="Arial"/>
          <w:color w:val="000000"/>
          <w:sz w:val="20"/>
          <w:szCs w:val="20"/>
        </w:rPr>
        <w:br/>
        <w:t>20° "harmonisatiewetgeving van de Unie" : alle wetgeving van de Unie die de voorwaarden voor het verhandelen van producten harmoniseert;</w:t>
      </w:r>
      <w:r w:rsidRPr="00976279">
        <w:rPr>
          <w:rFonts w:ascii="Arial" w:hAnsi="Arial" w:cs="Arial"/>
          <w:color w:val="000000"/>
          <w:sz w:val="20"/>
          <w:szCs w:val="20"/>
        </w:rPr>
        <w:br/>
        <w:t>21° "CE-markering" : een markering waarmee de fabrikant aangeeft dat het pyrotechnische artikel in overeenstemming is met alle toepasselijke eisen van de harmonisatiewetgeving van de Unie die in het aanbrengen ervan voorziet.</w:t>
      </w:r>
      <w:r w:rsidRPr="00976279">
        <w:rPr>
          <w:rFonts w:ascii="Arial" w:hAnsi="Arial" w:cs="Arial"/>
          <w:color w:val="000000"/>
          <w:sz w:val="20"/>
          <w:szCs w:val="20"/>
        </w:rPr>
        <w:br/>
        <w:t>22° "overheidsdienst" : de Algemene Directie Kwaliteit en Veiligheid van de Federale Overheidsdienst Economie, K.M.O., Middenstand en Energie;</w:t>
      </w:r>
      <w:r w:rsidRPr="00976279">
        <w:rPr>
          <w:rFonts w:ascii="Arial" w:hAnsi="Arial" w:cs="Arial"/>
          <w:color w:val="000000"/>
          <w:sz w:val="20"/>
          <w:szCs w:val="20"/>
        </w:rPr>
        <w:br/>
        <w:t>23° "gemachtigde van de minister" : de directeur-generaal van de Algemene Directie Kwaliteit en Veiligheid van de Federale Overheidsdienst Economie, K.M.O., Middenstand en Energie;</w:t>
      </w:r>
      <w:r w:rsidRPr="00976279">
        <w:rPr>
          <w:rFonts w:ascii="Arial" w:hAnsi="Arial" w:cs="Arial"/>
          <w:color w:val="000000"/>
          <w:sz w:val="20"/>
          <w:szCs w:val="20"/>
        </w:rPr>
        <w:br/>
        <w:t xml:space="preserve">24° "de met het toezicht belaste ambtenaren" : de daartoe door de gemachtigde van de minister aangewezen ambtenaren van de Algemene Directie Kwaliteit en Veiligheid van de Federale </w:t>
      </w:r>
      <w:r w:rsidRPr="00976279">
        <w:rPr>
          <w:rFonts w:ascii="Arial" w:hAnsi="Arial" w:cs="Arial"/>
          <w:color w:val="000000"/>
          <w:sz w:val="20"/>
          <w:szCs w:val="20"/>
        </w:rPr>
        <w:lastRenderedPageBreak/>
        <w:t>Overheidsdienst Economie, K.M.O., Middenstand en Energie;</w:t>
      </w:r>
      <w:r w:rsidRPr="00976279">
        <w:rPr>
          <w:rFonts w:ascii="Arial" w:hAnsi="Arial" w:cs="Arial"/>
          <w:color w:val="000000"/>
          <w:sz w:val="20"/>
          <w:szCs w:val="20"/>
        </w:rPr>
        <w:br/>
        <w:t>25° "ARS" : het koninklijk besluit van 23 september 1958 houdende algemeen reglement betreffende het fabriceren, opslaan, onder zich houden, verkopen, vervoeren en gebruiken van springstoffen.</w:t>
      </w:r>
      <w:r>
        <w:rPr>
          <w:rFonts w:ascii="Arial" w:hAnsi="Arial" w:cs="Arial"/>
          <w:color w:val="000000"/>
          <w:sz w:val="20"/>
          <w:szCs w:val="20"/>
        </w:rPr>
        <w:br/>
      </w:r>
      <w:r w:rsidRPr="00976279">
        <w:rPr>
          <w:rFonts w:ascii="Arial" w:hAnsi="Arial" w:cs="Arial"/>
          <w:color w:val="000000"/>
          <w:sz w:val="20"/>
          <w:szCs w:val="20"/>
        </w:rPr>
        <w:br/>
      </w:r>
      <w:r w:rsidRPr="00976279">
        <w:rPr>
          <w:rFonts w:ascii="Arial" w:hAnsi="Arial" w:cs="Arial"/>
          <w:b/>
          <w:color w:val="000000"/>
          <w:sz w:val="20"/>
          <w:szCs w:val="20"/>
        </w:rPr>
        <w:t>HOOFDSTUK 2. - Categorieën pyrotechnische artikelen</w:t>
      </w:r>
    </w:p>
    <w:p w:rsidR="00976279" w:rsidRDefault="00976279" w:rsidP="00976279">
      <w:pPr>
        <w:rPr>
          <w:rFonts w:ascii="Arial" w:hAnsi="Arial" w:cs="Arial"/>
          <w:color w:val="000000"/>
          <w:sz w:val="20"/>
          <w:szCs w:val="20"/>
        </w:rPr>
      </w:pPr>
      <w:r w:rsidRPr="00976279">
        <w:rPr>
          <w:rFonts w:ascii="Arial" w:hAnsi="Arial" w:cs="Arial"/>
          <w:b/>
          <w:color w:val="000000"/>
          <w:sz w:val="20"/>
          <w:szCs w:val="20"/>
        </w:rPr>
        <w:t>Art. 5</w:t>
      </w:r>
      <w:r w:rsidRPr="00976279">
        <w:rPr>
          <w:rFonts w:ascii="Arial" w:hAnsi="Arial" w:cs="Arial"/>
          <w:color w:val="000000"/>
          <w:sz w:val="20"/>
          <w:szCs w:val="20"/>
        </w:rPr>
        <w:t>. Pyrotechnische artikelen worden door de fabrikant in een bepaalde categorie ondergebracht op grond van hun toepassing, doel en gevaar, met inbegrip van hun geluidsniveau. De categorisering wordt door de in artikel 21 bedoelde aangemelde instanties bevestigd als onderdeel van de in artikel 17 bedoelde conformiteitsbeoordelingsprocedures.</w:t>
      </w:r>
      <w:r w:rsidRPr="00976279">
        <w:rPr>
          <w:rFonts w:ascii="Arial" w:hAnsi="Arial" w:cs="Arial"/>
          <w:color w:val="000000"/>
          <w:sz w:val="20"/>
          <w:szCs w:val="20"/>
        </w:rPr>
        <w:br/>
        <w:t>De categorieën zijn de volgende :</w:t>
      </w:r>
      <w:r w:rsidRPr="00976279">
        <w:rPr>
          <w:rFonts w:ascii="Arial" w:hAnsi="Arial" w:cs="Arial"/>
          <w:color w:val="000000"/>
          <w:sz w:val="20"/>
          <w:szCs w:val="20"/>
        </w:rPr>
        <w:br/>
        <w:t>1° vuurwerk :</w:t>
      </w:r>
      <w:r w:rsidRPr="00976279">
        <w:rPr>
          <w:rFonts w:ascii="Arial" w:hAnsi="Arial" w:cs="Arial"/>
          <w:color w:val="000000"/>
          <w:sz w:val="20"/>
          <w:szCs w:val="20"/>
        </w:rPr>
        <w:br/>
        <w:t>a) categorie F1 : vuurwerk dat zeer weinig gevaar en een te verwaarlozen geluidsniveau oplevert en bestemd is voor gebruik in een besloten ruimte, inclusief vuurwerk dat bestemd is voor gebruik binnenshuis;</w:t>
      </w:r>
      <w:r w:rsidRPr="00976279">
        <w:rPr>
          <w:rFonts w:ascii="Arial" w:hAnsi="Arial" w:cs="Arial"/>
          <w:color w:val="000000"/>
          <w:sz w:val="20"/>
          <w:szCs w:val="20"/>
        </w:rPr>
        <w:br/>
        <w:t>b) categorie F2 : vuurwerk dat weinig gevaar en een laag geluidsniveau oplevert en bestemd is voor gebruik in de openlucht, in een afgebakende plaats;</w:t>
      </w:r>
      <w:r w:rsidRPr="00976279">
        <w:rPr>
          <w:rFonts w:ascii="Arial" w:hAnsi="Arial" w:cs="Arial"/>
          <w:color w:val="000000"/>
          <w:sz w:val="20"/>
          <w:szCs w:val="20"/>
        </w:rPr>
        <w:br/>
        <w:t>c) categorie F3 : vuurwerk dat middelmatig gevaar oplevert en bestemd is voor gebruik in de openlucht in een grote open ruimte, en waarvan het geluidsniveau niet schadelijk is voor de menselijke gezondheid;</w:t>
      </w:r>
      <w:r w:rsidRPr="00976279">
        <w:rPr>
          <w:rFonts w:ascii="Arial" w:hAnsi="Arial" w:cs="Arial"/>
          <w:color w:val="000000"/>
          <w:sz w:val="20"/>
          <w:szCs w:val="20"/>
        </w:rPr>
        <w:br/>
        <w:t>d) categorie F4 : vuurwerk dat veel gevaar oplevert en uitsluitend bestemd is voor gebruik door personen met gespecialiseerde kennis (veelal "vuurwerk voor professioneel gebruik" genoemd) en waarvan het geluidsniveau niet schadelijk is voor de menselijke gezondheid;</w:t>
      </w:r>
      <w:r w:rsidRPr="00976279">
        <w:rPr>
          <w:rFonts w:ascii="Arial" w:hAnsi="Arial" w:cs="Arial"/>
          <w:color w:val="000000"/>
          <w:sz w:val="20"/>
          <w:szCs w:val="20"/>
        </w:rPr>
        <w:br/>
        <w:t>2° pyrotechnische artikelen voor theatergebruik :</w:t>
      </w:r>
      <w:r w:rsidRPr="00976279">
        <w:rPr>
          <w:rFonts w:ascii="Arial" w:hAnsi="Arial" w:cs="Arial"/>
          <w:color w:val="000000"/>
          <w:sz w:val="20"/>
          <w:szCs w:val="20"/>
        </w:rPr>
        <w:br/>
        <w:t>a) categorie T1 : pyrotechnische artikelen voor podiumgebruik met gering gevaar;</w:t>
      </w:r>
      <w:r w:rsidRPr="00976279">
        <w:rPr>
          <w:rFonts w:ascii="Arial" w:hAnsi="Arial" w:cs="Arial"/>
          <w:color w:val="000000"/>
          <w:sz w:val="20"/>
          <w:szCs w:val="20"/>
        </w:rPr>
        <w:br/>
        <w:t>b) categorie T2 : pyrotechnische artikelen voor podiumgebruik die uitsluitend bestemd zijn om door personen met gespecialiseerde kennis te worden gebruikt;</w:t>
      </w:r>
      <w:r w:rsidRPr="00976279">
        <w:rPr>
          <w:rFonts w:ascii="Arial" w:hAnsi="Arial" w:cs="Arial"/>
          <w:color w:val="000000"/>
          <w:sz w:val="20"/>
          <w:szCs w:val="20"/>
        </w:rPr>
        <w:br/>
        <w:t>3° andere pyrotechnische artikelen :</w:t>
      </w:r>
      <w:r w:rsidRPr="00976279">
        <w:rPr>
          <w:rFonts w:ascii="Arial" w:hAnsi="Arial" w:cs="Arial"/>
          <w:color w:val="000000"/>
          <w:sz w:val="20"/>
          <w:szCs w:val="20"/>
        </w:rPr>
        <w:br/>
        <w:t>a) categorie P1 : andere pyrotechnische artikelen dan vuurwerk en pyrotechnische artikelen voor theatergebruik, die weinig gevaar opleveren;</w:t>
      </w:r>
      <w:r w:rsidRPr="00976279">
        <w:rPr>
          <w:rFonts w:ascii="Arial" w:hAnsi="Arial" w:cs="Arial"/>
          <w:color w:val="000000"/>
          <w:sz w:val="20"/>
          <w:szCs w:val="20"/>
        </w:rPr>
        <w:br/>
        <w:t>b) categorie P2 : andere pyrotechnische artikelen dan vuurwerk en pyrotechnische artikelen voor theatergebruik die uitsluitend bestemd zijn om door personen met gespecialiseerde kennis te worden gehanteerd of gebruikt.</w:t>
      </w:r>
    </w:p>
    <w:p w:rsidR="00976279" w:rsidRPr="00976279" w:rsidRDefault="00976279" w:rsidP="00976279">
      <w:pPr>
        <w:rPr>
          <w:rFonts w:ascii="Arial" w:hAnsi="Arial" w:cs="Arial"/>
          <w:b/>
          <w:color w:val="000000"/>
          <w:sz w:val="20"/>
          <w:szCs w:val="20"/>
        </w:rPr>
      </w:pPr>
      <w:r w:rsidRPr="00976279">
        <w:rPr>
          <w:rFonts w:ascii="Arial" w:hAnsi="Arial" w:cs="Arial"/>
          <w:b/>
          <w:color w:val="000000"/>
          <w:sz w:val="20"/>
          <w:szCs w:val="20"/>
        </w:rPr>
        <w:t>HOOFDSTUK 3. - Verplichtingen van marktdeelnemers</w:t>
      </w:r>
    </w:p>
    <w:p w:rsidR="00976279" w:rsidRDefault="00976279" w:rsidP="00976279">
      <w:pPr>
        <w:rPr>
          <w:rFonts w:ascii="Arial" w:hAnsi="Arial" w:cs="Arial"/>
          <w:color w:val="000000"/>
          <w:sz w:val="20"/>
          <w:szCs w:val="20"/>
        </w:rPr>
      </w:pPr>
      <w:r w:rsidRPr="00976279">
        <w:rPr>
          <w:rFonts w:ascii="Arial" w:hAnsi="Arial" w:cs="Arial"/>
          <w:b/>
          <w:color w:val="000000"/>
          <w:sz w:val="20"/>
          <w:szCs w:val="20"/>
        </w:rPr>
        <w:t>Afdeling 1. - Verplichtingen van de fabrikanten</w:t>
      </w:r>
      <w:r w:rsidRPr="00976279">
        <w:rPr>
          <w:rFonts w:ascii="Arial" w:hAnsi="Arial" w:cs="Arial"/>
          <w:color w:val="000000"/>
          <w:sz w:val="20"/>
          <w:szCs w:val="20"/>
        </w:rPr>
        <w:br/>
      </w:r>
      <w:r w:rsidRPr="00976279">
        <w:rPr>
          <w:rFonts w:ascii="Arial" w:hAnsi="Arial" w:cs="Arial"/>
          <w:b/>
          <w:color w:val="000000"/>
          <w:sz w:val="20"/>
          <w:szCs w:val="20"/>
        </w:rPr>
        <w:t>Art. 6</w:t>
      </w:r>
      <w:r w:rsidRPr="00976279">
        <w:rPr>
          <w:rFonts w:ascii="Arial" w:hAnsi="Arial" w:cs="Arial"/>
          <w:color w:val="000000"/>
          <w:sz w:val="20"/>
          <w:szCs w:val="20"/>
        </w:rPr>
        <w:t>. § 1. Wanneer fabrikanten hun pyrotechnische artikelen in de handel brengen, waarborgen zij dat deze werden ontworpen en vervaardigd overeenkomstig de essentiële veiligheidseisen in bijlage 1.</w:t>
      </w:r>
      <w:r w:rsidRPr="00976279">
        <w:rPr>
          <w:rFonts w:ascii="Arial" w:hAnsi="Arial" w:cs="Arial"/>
          <w:color w:val="000000"/>
          <w:sz w:val="20"/>
          <w:szCs w:val="20"/>
        </w:rPr>
        <w:br/>
        <w:t>§ 2. Fabrikanten stellen de in bijlage 2 genoemde technische documentatie op en laten de in artikel 17 bedoelde toepasselijke conformiteitsbeoordelingsprocedure uitvoeren.</w:t>
      </w:r>
      <w:r w:rsidRPr="00976279">
        <w:rPr>
          <w:rFonts w:ascii="Arial" w:hAnsi="Arial" w:cs="Arial"/>
          <w:color w:val="000000"/>
          <w:sz w:val="20"/>
          <w:szCs w:val="20"/>
        </w:rPr>
        <w:br/>
        <w:t>Wanneer met die procedure is aangetoond dat een pyrotechnisch artikel aan de toepasselijke eisen voldoet, stellen fabrikanten een EU-conformiteitsverklaring op en brengen zij de CE- markering aan.</w:t>
      </w:r>
      <w:r w:rsidRPr="00976279">
        <w:rPr>
          <w:rFonts w:ascii="Arial" w:hAnsi="Arial" w:cs="Arial"/>
          <w:color w:val="000000"/>
          <w:sz w:val="20"/>
          <w:szCs w:val="20"/>
        </w:rPr>
        <w:br/>
        <w:t>§ 3. Fabrikanten bewaren de technische documentatie en de EU-conformiteitsverklaring gedurende tien jaar nadat het pyrotechnische artikel in de handel is gebracht.</w:t>
      </w:r>
      <w:r w:rsidRPr="00976279">
        <w:rPr>
          <w:rFonts w:ascii="Arial" w:hAnsi="Arial" w:cs="Arial"/>
          <w:color w:val="000000"/>
          <w:sz w:val="20"/>
          <w:szCs w:val="20"/>
        </w:rPr>
        <w:br/>
        <w:t>§ 4. Fabrikanten zorgen ervoor dat zij beschikken over procedures opdat de serieproductie in overeenstemming blijft met dit besluit. Er wordt terdege rekening gehouden met veranderingen in het ontwerp of in de kenmerken van het pyrotechnische artikel en met veranderingen in de geharmoniseerde normen of andere technische specificaties waarnaar in de conformiteitsverklaring van het pyrotechnische artikel is verwezen.</w:t>
      </w:r>
      <w:r w:rsidRPr="00976279">
        <w:rPr>
          <w:rFonts w:ascii="Arial" w:hAnsi="Arial" w:cs="Arial"/>
          <w:color w:val="000000"/>
          <w:sz w:val="20"/>
          <w:szCs w:val="20"/>
        </w:rPr>
        <w:br/>
        <w:t>Indien dit gezien de risico's van een pyrotechnisch artikel passend wordt geacht, voeren fabrikanten met het oog op de bescherming van de gezondheid en veiligheid van de consumenten op een met redenen omkleed verzoek van de bevoegde autoriteiten steekproeven uit op de verhandelde pyrotechnische artikelen, onderzoeken zij klachten, niet-conforme pyrotechnische artikelen en teruggeroepen pyrotechnische artikelen en houden zij daarvan zo nodig een register bij, en houden zij de distributeurs op de hoogte van dergelijk toezicht.</w:t>
      </w:r>
      <w:r w:rsidRPr="00976279">
        <w:rPr>
          <w:rFonts w:ascii="Arial" w:hAnsi="Arial" w:cs="Arial"/>
          <w:color w:val="000000"/>
          <w:sz w:val="20"/>
          <w:szCs w:val="20"/>
        </w:rPr>
        <w:br/>
      </w:r>
      <w:r w:rsidRPr="00976279">
        <w:rPr>
          <w:rFonts w:ascii="Arial" w:hAnsi="Arial" w:cs="Arial"/>
          <w:color w:val="000000"/>
          <w:sz w:val="20"/>
          <w:szCs w:val="20"/>
        </w:rPr>
        <w:lastRenderedPageBreak/>
        <w:t>§ 5. Fabrikanten zorgen ervoor dat door hen in de handel gebrachte pyrotechnische artikelen overeenkomstig artikel 8 of artikel 9 zijn geëtiketteerd.</w:t>
      </w:r>
      <w:r w:rsidRPr="00976279">
        <w:rPr>
          <w:rFonts w:ascii="Arial" w:hAnsi="Arial" w:cs="Arial"/>
          <w:color w:val="000000"/>
          <w:sz w:val="20"/>
          <w:szCs w:val="20"/>
        </w:rPr>
        <w:br/>
        <w:t>§ 6. Fabrikanten vermelden hun naam, geregistreerde handelsnaam of geregistreerde merknaam en het postadres waarop contact met hen kan worden opgenomen op het pyrotechnische artikel of, wanneer dit niet mogelijk is, op de verpakking ervan of in een bij het pyrotechnische artikel gevoegd document. Het adres vermeldt één enkel punt waar contact met de fabrikant opgenomen kan worden. De contactgegevens worden gesteld in een voor eindgebruikers en markttoezichtautoriteiten gemakkelijk te begrijpen taal.</w:t>
      </w:r>
      <w:r w:rsidRPr="00976279">
        <w:rPr>
          <w:rFonts w:ascii="Arial" w:hAnsi="Arial" w:cs="Arial"/>
          <w:color w:val="000000"/>
          <w:sz w:val="20"/>
          <w:szCs w:val="20"/>
        </w:rPr>
        <w:br/>
        <w:t>§ 7. Fabrikanten zien erop toe dat pyrotechnische artikelen vergezeld gaan van instructies en informatie aangaande de veiligheid, in een taal die de consumenten en andere eindgebruikers gemakkelijk kunnen begrijpen, zoals bepaald door de betrokken lidstaat. Die instructies en informatie aangaande de veiligheid, alsmede eventuele etikettering, zijn duidelijk en begrijpelijk.</w:t>
      </w:r>
      <w:r w:rsidRPr="00976279">
        <w:rPr>
          <w:rFonts w:ascii="Arial" w:hAnsi="Arial" w:cs="Arial"/>
          <w:color w:val="000000"/>
          <w:sz w:val="20"/>
          <w:szCs w:val="20"/>
        </w:rPr>
        <w:br/>
        <w:t>§ 8. Fabrikanten die van mening zijn of redenen hebben om aan te nemen dat een door hen in de handel gebracht pyrotechnisch artikel niet in overeenstemming is met dit besluit, nemen onmiddellijk de corrigerende maatregelen die nodig zijn om dat pyrotechnische artikel in overeenstemming te maken of zo nodig uit de handel te nemen of terug te roepen. Bovendien brengen fabrikanten, indien het pyrotechnische artikel een risico vertoont, de bevoegde nationale autoriteiten van de lidstaten waar zij het pyrotechnische artikel op de markt hebben aangeboden hiervan onmiddellijk op de hoogte, waarbij zij in het bijzonder de niet-conformiteit en alle genomen corrigerende maatregelen uitvoerig beschrijven.</w:t>
      </w:r>
      <w:r w:rsidRPr="00976279">
        <w:rPr>
          <w:rFonts w:ascii="Arial" w:hAnsi="Arial" w:cs="Arial"/>
          <w:color w:val="000000"/>
          <w:sz w:val="20"/>
          <w:szCs w:val="20"/>
        </w:rPr>
        <w:br/>
        <w:t>§ 9. Fabrikanten verstrekken op een met redenen omkleed verzoek van een bevoegde nationale autoriteit aan deze autoriteit op papier of elektronisch alle benodigde informatie en documentatie om de conformiteit van het pyrotechnische artikel met dit besluit aan te tonen, in een taal die deze autoriteit gemakkelijk kan begrijpen. Op verzoek van deze autoriteit verlenen zij medewerking aan alle genomen maatregelen om de risico's van de door hen in de handel gebrachte pyrotechnische artikelen uit te sluiten.</w:t>
      </w:r>
      <w:r w:rsidRPr="00976279">
        <w:rPr>
          <w:rFonts w:ascii="Arial" w:hAnsi="Arial" w:cs="Arial"/>
          <w:color w:val="000000"/>
          <w:sz w:val="20"/>
          <w:szCs w:val="20"/>
        </w:rPr>
        <w:br/>
      </w:r>
      <w:r w:rsidRPr="00976279">
        <w:rPr>
          <w:rFonts w:ascii="Arial" w:hAnsi="Arial" w:cs="Arial"/>
          <w:b/>
          <w:color w:val="000000"/>
          <w:sz w:val="20"/>
          <w:szCs w:val="20"/>
        </w:rPr>
        <w:t>Art. 7</w:t>
      </w:r>
      <w:r w:rsidRPr="00976279">
        <w:rPr>
          <w:rFonts w:ascii="Arial" w:hAnsi="Arial" w:cs="Arial"/>
          <w:color w:val="000000"/>
          <w:sz w:val="20"/>
          <w:szCs w:val="20"/>
        </w:rPr>
        <w:t>. § 1. Om de traceerbaarheid van pyrotechnische artikelen te vergemakkelijken, etiketteren de fabrikanten die artikelen met een registratienummer dat wordt toegewezen door de aangemelde instantie die de conformiteitsbeoordeling krachtens artikel 17 verricht.</w:t>
      </w:r>
      <w:r w:rsidRPr="00976279">
        <w:rPr>
          <w:rFonts w:ascii="Arial" w:hAnsi="Arial" w:cs="Arial"/>
          <w:color w:val="000000"/>
          <w:sz w:val="20"/>
          <w:szCs w:val="20"/>
        </w:rPr>
        <w:br/>
        <w:t>Het registratienummer bevat de volgende elementen :</w:t>
      </w:r>
      <w:r w:rsidRPr="00976279">
        <w:rPr>
          <w:rFonts w:ascii="Arial" w:hAnsi="Arial" w:cs="Arial"/>
          <w:color w:val="000000"/>
          <w:sz w:val="20"/>
          <w:szCs w:val="20"/>
        </w:rPr>
        <w:br/>
        <w:t>1° het viercijferige identificatienummer van de aangemelde instantie die de verklaring van EG-typeonderzoek in overeenstemming met de conformiteitsbeoordelingsprocedure zoals bedoeld in artikel 17, 1° (module B), of de verklaring van overeenstemming in overeenstemming met de conformiteitsbeoordelingsprocedure zoals bedoeld in artikel 17, 2° (module G), of de goedkeuring van het kwaliteitssysteem in overeenstemming met de conformiteitsbeoordelingsprocedure zoals bedoeld in artikel 17, 3° (module H), heeft opgesteld;</w:t>
      </w:r>
      <w:r w:rsidRPr="00976279">
        <w:rPr>
          <w:rFonts w:ascii="Arial" w:hAnsi="Arial" w:cs="Arial"/>
          <w:color w:val="000000"/>
          <w:sz w:val="20"/>
          <w:szCs w:val="20"/>
        </w:rPr>
        <w:br/>
        <w:t>2° de afkorting van de categorie van het pyrotechnische artikel waarvoor de conformiteit is gecertificeerd, in hoofdletters :</w:t>
      </w:r>
      <w:r w:rsidRPr="00976279">
        <w:rPr>
          <w:rFonts w:ascii="Arial" w:hAnsi="Arial" w:cs="Arial"/>
          <w:color w:val="000000"/>
          <w:sz w:val="20"/>
          <w:szCs w:val="20"/>
        </w:rPr>
        <w:br/>
        <w:t>a) F1, F2, F3 of F4 voor vuurwerk uit de respectieve categorieën 1, 2, 3 en 4,</w:t>
      </w:r>
      <w:r w:rsidRPr="00976279">
        <w:rPr>
          <w:rFonts w:ascii="Arial" w:hAnsi="Arial" w:cs="Arial"/>
          <w:color w:val="000000"/>
          <w:sz w:val="20"/>
          <w:szCs w:val="20"/>
        </w:rPr>
        <w:br/>
        <w:t>b) T1 of T2 voor pyrotechnische artikelen voor theatergebruik uit de categorieën T1 en T2,</w:t>
      </w:r>
      <w:r w:rsidRPr="00976279">
        <w:rPr>
          <w:rFonts w:ascii="Arial" w:hAnsi="Arial" w:cs="Arial"/>
          <w:color w:val="000000"/>
          <w:sz w:val="20"/>
          <w:szCs w:val="20"/>
        </w:rPr>
        <w:br/>
        <w:t>c) P1 of P2 voor andere pyrotechnische artikelen uit de categorieën P1 en P2;</w:t>
      </w:r>
      <w:r w:rsidRPr="00976279">
        <w:rPr>
          <w:rFonts w:ascii="Arial" w:hAnsi="Arial" w:cs="Arial"/>
          <w:color w:val="000000"/>
          <w:sz w:val="20"/>
          <w:szCs w:val="20"/>
        </w:rPr>
        <w:br/>
        <w:t>3° het verwerkingsnummer dat door de aangemelde instantie voor het pyrotechnische artikel wordt gebruikt.</w:t>
      </w:r>
      <w:r w:rsidRPr="00976279">
        <w:rPr>
          <w:rFonts w:ascii="Arial" w:hAnsi="Arial" w:cs="Arial"/>
          <w:color w:val="000000"/>
          <w:sz w:val="20"/>
          <w:szCs w:val="20"/>
        </w:rPr>
        <w:br/>
        <w:t>De structuur van het registratienummer is als volgt "XXXX-YY-ZZZZ..."; hierbij verwijst XXXX naar het tweede lid, 1°, YY naar het tweede lid, 2° en ZZZZ... naar het tweede lid, 3°.</w:t>
      </w:r>
      <w:r w:rsidRPr="00976279">
        <w:rPr>
          <w:rFonts w:ascii="Arial" w:hAnsi="Arial" w:cs="Arial"/>
          <w:color w:val="000000"/>
          <w:sz w:val="20"/>
          <w:szCs w:val="20"/>
        </w:rPr>
        <w:br/>
        <w:t>§ 2. Fabrikanten van pyrotechnische artikelen :</w:t>
      </w:r>
      <w:r w:rsidRPr="00976279">
        <w:rPr>
          <w:rFonts w:ascii="Arial" w:hAnsi="Arial" w:cs="Arial"/>
          <w:color w:val="000000"/>
          <w:sz w:val="20"/>
          <w:szCs w:val="20"/>
        </w:rPr>
        <w:br/>
        <w:t>1° houden een register bij met alle registratienummers van pyrotechnische artikelen die zij op de markt hebben aangeboden, vergezeld van de handelsnaam, het algemene type en het subtype, indien van toepassing, en de plaats van vervaardiging, voor ten minste tien jaar nadat het artikel in de handel is gebracht;</w:t>
      </w:r>
      <w:r w:rsidRPr="00976279">
        <w:rPr>
          <w:rFonts w:ascii="Arial" w:hAnsi="Arial" w:cs="Arial"/>
          <w:color w:val="000000"/>
          <w:sz w:val="20"/>
          <w:szCs w:val="20"/>
        </w:rPr>
        <w:br/>
        <w:t>2° dragen het register over aan de bevoegde autoriteiten bij staking van hun activiteiten;</w:t>
      </w:r>
      <w:r w:rsidRPr="00976279">
        <w:rPr>
          <w:rFonts w:ascii="Arial" w:hAnsi="Arial" w:cs="Arial"/>
          <w:color w:val="000000"/>
          <w:sz w:val="20"/>
          <w:szCs w:val="20"/>
        </w:rPr>
        <w:br/>
        <w:t>3° verstrekken aan de bevoegde autoriteiten en markttoezichtautoriteiten van alle lidstaten, op hun met redenen omkleed verzoek, de onder 1° bedoelde informatie.</w:t>
      </w:r>
      <w:r w:rsidRPr="00976279">
        <w:rPr>
          <w:rFonts w:ascii="Arial" w:hAnsi="Arial" w:cs="Arial"/>
          <w:color w:val="000000"/>
          <w:sz w:val="20"/>
          <w:szCs w:val="20"/>
        </w:rPr>
        <w:br/>
      </w:r>
      <w:r w:rsidRPr="00976279">
        <w:rPr>
          <w:rFonts w:ascii="Arial" w:hAnsi="Arial" w:cs="Arial"/>
          <w:b/>
          <w:color w:val="000000"/>
          <w:sz w:val="20"/>
          <w:szCs w:val="20"/>
        </w:rPr>
        <w:t>Art. 8</w:t>
      </w:r>
      <w:r w:rsidRPr="00976279">
        <w:rPr>
          <w:rFonts w:ascii="Arial" w:hAnsi="Arial" w:cs="Arial"/>
          <w:color w:val="000000"/>
          <w:sz w:val="20"/>
          <w:szCs w:val="20"/>
        </w:rPr>
        <w:t xml:space="preserve">. De fabrikanten zorgen ervoor dat andere pyrotechnische artikelen dan pyrotechnische artikelen voor voertuigen zichtbaar, leesbaar en onuitwisbaar zijn geëtiketteerd in de officiële taal of talen van de lidstaat waar het pyrotechnisch artikel aan de consument wordt aangeboden. Die etikettering is </w:t>
      </w:r>
      <w:r w:rsidRPr="00976279">
        <w:rPr>
          <w:rFonts w:ascii="Arial" w:hAnsi="Arial" w:cs="Arial"/>
          <w:color w:val="000000"/>
          <w:sz w:val="20"/>
          <w:szCs w:val="20"/>
        </w:rPr>
        <w:lastRenderedPageBreak/>
        <w:t>duidelijk en begrijpelijk.</w:t>
      </w:r>
      <w:r w:rsidRPr="00976279">
        <w:rPr>
          <w:rFonts w:ascii="Arial" w:hAnsi="Arial" w:cs="Arial"/>
          <w:color w:val="000000"/>
          <w:sz w:val="20"/>
          <w:szCs w:val="20"/>
        </w:rPr>
        <w:br/>
        <w:t>Het etiket van pyrotechnische artikelen vermeldt ten minste de in artikel 6, paragraaf 6, vermelde gegevens over de fabrikant en, als de fabrikant niet in de Unie is gevestigd, de in artikel 6, paragraaf 6 respectievelijk artikel 10, paragraaf 3, vermelde gegevens over de fabrikant en de importeur, alsook de naam en het type van het pyrotechnische artikel, het registratienummer en het product-, partij- of serienummer ervan, de in artikel 13, paragrafen 1 en 2, genoemde minimumleeftijdsgrenzen, de desbetreffende categorie en gebruiksaanwijzingen, het productiejaar bij vuurwerk van categorie F3 en F4 en, in voorkomend geval, een minimale veiligheidsafstand. Het etiket vermeldt tevens de netto explosieve massa.</w:t>
      </w:r>
      <w:r w:rsidRPr="00976279">
        <w:rPr>
          <w:rFonts w:ascii="Arial" w:hAnsi="Arial" w:cs="Arial"/>
          <w:color w:val="000000"/>
          <w:sz w:val="20"/>
          <w:szCs w:val="20"/>
        </w:rPr>
        <w:br/>
        <w:t>Op vuurwerk staat ook ten minste de volgende informatie :</w:t>
      </w:r>
      <w:r w:rsidRPr="00976279">
        <w:rPr>
          <w:rFonts w:ascii="Arial" w:hAnsi="Arial" w:cs="Arial"/>
          <w:color w:val="000000"/>
          <w:sz w:val="20"/>
          <w:szCs w:val="20"/>
        </w:rPr>
        <w:br/>
        <w:t>1° categorie F1 : in voorkomend geval : "uitsluitend buitenshuis te gebruiken" en een minimale veiligheidsafstand;</w:t>
      </w:r>
      <w:r w:rsidRPr="00976279">
        <w:rPr>
          <w:rFonts w:ascii="Arial" w:hAnsi="Arial" w:cs="Arial"/>
          <w:color w:val="000000"/>
          <w:sz w:val="20"/>
          <w:szCs w:val="20"/>
        </w:rPr>
        <w:br/>
        <w:t>2° categorie F2 : "uitsluitend buitenshuis te gebruiken" en, in voorkomend geval, de minimale veiligheidsafstand(en);</w:t>
      </w:r>
      <w:r w:rsidRPr="00976279">
        <w:rPr>
          <w:rFonts w:ascii="Arial" w:hAnsi="Arial" w:cs="Arial"/>
          <w:color w:val="000000"/>
          <w:sz w:val="20"/>
          <w:szCs w:val="20"/>
        </w:rPr>
        <w:br/>
        <w:t>3° categorie F3 : "uitsluitend buitenshuis te gebruiken" en de minimale veiligheidsafstand(en);</w:t>
      </w:r>
      <w:r w:rsidRPr="00976279">
        <w:rPr>
          <w:rFonts w:ascii="Arial" w:hAnsi="Arial" w:cs="Arial"/>
          <w:color w:val="000000"/>
          <w:sz w:val="20"/>
          <w:szCs w:val="20"/>
        </w:rPr>
        <w:br/>
        <w:t>4° categorie F4 : "uitsluitend door personen met gespecialiseerde kennis te gebruiken" en de minimale veiligheidsafstand(en).</w:t>
      </w:r>
      <w:r w:rsidRPr="00976279">
        <w:rPr>
          <w:rFonts w:ascii="Arial" w:hAnsi="Arial" w:cs="Arial"/>
          <w:color w:val="000000"/>
          <w:sz w:val="20"/>
          <w:szCs w:val="20"/>
        </w:rPr>
        <w:br/>
        <w:t>Op pyrotechnische artikelen voor theatergebruik staat ook ten minste de volgende informatie :</w:t>
      </w:r>
      <w:r w:rsidRPr="00976279">
        <w:rPr>
          <w:rFonts w:ascii="Arial" w:hAnsi="Arial" w:cs="Arial"/>
          <w:color w:val="000000"/>
          <w:sz w:val="20"/>
          <w:szCs w:val="20"/>
        </w:rPr>
        <w:br/>
        <w:t>1° categorie T1 : in voorkomend geval : "uitsluitend buitenshuis te gebruiken" en de minimale veiligheidsafstand(en);</w:t>
      </w:r>
      <w:r w:rsidRPr="00976279">
        <w:rPr>
          <w:rFonts w:ascii="Arial" w:hAnsi="Arial" w:cs="Arial"/>
          <w:color w:val="000000"/>
          <w:sz w:val="20"/>
          <w:szCs w:val="20"/>
        </w:rPr>
        <w:br/>
        <w:t>2° categorie T2 : "uitsluitend door personen met gespecialiseerde kennis te gebruiken" en de minimale veiligheidsafstand(en).</w:t>
      </w:r>
      <w:r w:rsidRPr="00976279">
        <w:rPr>
          <w:rFonts w:ascii="Arial" w:hAnsi="Arial" w:cs="Arial"/>
          <w:color w:val="000000"/>
          <w:sz w:val="20"/>
          <w:szCs w:val="20"/>
        </w:rPr>
        <w:br/>
        <w:t>Indien op het pyrotechnische artikel niet voldoende plaats is voor de vereiste informatie als bedoeld in het tweede, derde en vierde lid, wordt de informatie op de kleinste verpakkingseenheid weergegeven.</w:t>
      </w:r>
      <w:r w:rsidRPr="00976279">
        <w:rPr>
          <w:rFonts w:ascii="Arial" w:hAnsi="Arial" w:cs="Arial"/>
          <w:color w:val="000000"/>
          <w:sz w:val="20"/>
          <w:szCs w:val="20"/>
        </w:rPr>
        <w:br/>
      </w:r>
      <w:r w:rsidRPr="00976279">
        <w:rPr>
          <w:rFonts w:ascii="Arial" w:hAnsi="Arial" w:cs="Arial"/>
          <w:b/>
          <w:color w:val="000000"/>
          <w:sz w:val="20"/>
          <w:szCs w:val="20"/>
        </w:rPr>
        <w:t>Art. 9.</w:t>
      </w:r>
      <w:r w:rsidRPr="00976279">
        <w:rPr>
          <w:rFonts w:ascii="Arial" w:hAnsi="Arial" w:cs="Arial"/>
          <w:color w:val="000000"/>
          <w:sz w:val="20"/>
          <w:szCs w:val="20"/>
        </w:rPr>
        <w:t xml:space="preserve"> § 1. Het etiket van pyrotechnische artikelen voor voertuigen vermeldt de in artikel 6, paragraaf 6, vermelde gegevens over de fabrikant, de naam en het type van het pyrotechnische artikel, het registratienummer en het product-, partij- of serienummer ervan en, indien noodzakelijk, de veiligheidsvoorschriften.</w:t>
      </w:r>
      <w:r w:rsidRPr="00976279">
        <w:rPr>
          <w:rFonts w:ascii="Arial" w:hAnsi="Arial" w:cs="Arial"/>
          <w:color w:val="000000"/>
          <w:sz w:val="20"/>
          <w:szCs w:val="20"/>
        </w:rPr>
        <w:br/>
        <w:t>§ 2. Als het pyrotechnische artikel voor voertuigen niet voldoende plaats biedt voor de etiketteringsvoorschriften van paragraaf 1, wordt de vereiste informatie op de verpakking van het artikel vermeld.</w:t>
      </w:r>
      <w:r w:rsidRPr="00976279">
        <w:rPr>
          <w:rFonts w:ascii="Arial" w:hAnsi="Arial" w:cs="Arial"/>
          <w:color w:val="000000"/>
          <w:sz w:val="20"/>
          <w:szCs w:val="20"/>
        </w:rPr>
        <w:br/>
        <w:t>§ 3. Een veiligheidsinformatieblad voor het pyrotechnische artikel voor voertuigen dat is opgesteld volgens bijlage II bij Verordening (EG) nr. 1907/2006 van het Europees Parlement en de Raad van 18 december 2006 inzake de registratie en beoordeling van en de autorisatie en beperkingen ten aanzien van chemische stoffen (REACH), tot oprichting van een Europees Agentschap voor chemische stoffen en dat rekening houdt met de specifieke behoeften van de professionele gebruikers wordt aan die gebruikers verstrekt in de door hen gevraagde taal.</w:t>
      </w:r>
      <w:r w:rsidRPr="00976279">
        <w:rPr>
          <w:rFonts w:ascii="Arial" w:hAnsi="Arial" w:cs="Arial"/>
          <w:color w:val="000000"/>
          <w:sz w:val="20"/>
          <w:szCs w:val="20"/>
        </w:rPr>
        <w:br/>
        <w:t>Het veiligheidsinformatieblad mag op papier of elektronisch worden geleverd, op voorwaarde dat de professionele gebruiker over de nodige middelen beschikt om er toegang toe te hebben.</w:t>
      </w:r>
    </w:p>
    <w:p w:rsidR="00976279" w:rsidRDefault="00976279" w:rsidP="00976279">
      <w:pPr>
        <w:rPr>
          <w:rFonts w:ascii="Arial" w:hAnsi="Arial" w:cs="Arial"/>
          <w:color w:val="000000"/>
          <w:sz w:val="20"/>
          <w:szCs w:val="20"/>
        </w:rPr>
      </w:pPr>
      <w:r w:rsidRPr="00976279">
        <w:rPr>
          <w:rFonts w:ascii="Arial" w:hAnsi="Arial" w:cs="Arial"/>
          <w:b/>
          <w:color w:val="000000"/>
          <w:sz w:val="20"/>
          <w:szCs w:val="20"/>
        </w:rPr>
        <w:t>Afdeling 2. - Verplichtingen van importeurs</w:t>
      </w:r>
      <w:r w:rsidRPr="00976279">
        <w:rPr>
          <w:rFonts w:ascii="Arial" w:hAnsi="Arial" w:cs="Arial"/>
          <w:color w:val="000000"/>
          <w:sz w:val="20"/>
          <w:szCs w:val="20"/>
        </w:rPr>
        <w:br/>
      </w:r>
      <w:r w:rsidRPr="00976279">
        <w:rPr>
          <w:rFonts w:ascii="Arial" w:hAnsi="Arial" w:cs="Arial"/>
          <w:b/>
          <w:color w:val="000000"/>
          <w:sz w:val="20"/>
          <w:szCs w:val="20"/>
        </w:rPr>
        <w:t>Art. 10</w:t>
      </w:r>
      <w:r w:rsidRPr="00976279">
        <w:rPr>
          <w:rFonts w:ascii="Arial" w:hAnsi="Arial" w:cs="Arial"/>
          <w:color w:val="000000"/>
          <w:sz w:val="20"/>
          <w:szCs w:val="20"/>
        </w:rPr>
        <w:t>. § 1. Importeurs brengen alleen pyrotechnische artikelen in de handel die aan de gestelde eisen voldoen.</w:t>
      </w:r>
      <w:r w:rsidRPr="00976279">
        <w:rPr>
          <w:rFonts w:ascii="Arial" w:hAnsi="Arial" w:cs="Arial"/>
          <w:color w:val="000000"/>
          <w:sz w:val="20"/>
          <w:szCs w:val="20"/>
        </w:rPr>
        <w:br/>
        <w:t>§ 2. Alvorens een pyrotechnisch artikel in de handel te brengen, zien importeurs erop toe dat de fabrikant de in artikel 17 bedoelde conformiteitsbeoordelingsprocedure heeft uitgevoerd. Zij zorgen ervoor dat de fabrikant de technische documentatie heeft opgesteld, dat het pyrotechnische artikel voorzien is van de CE-markering en vergezeld gaat van de voorgeschreven documenten, en dat de fabrikant aan de eisen van artikel 6, paragrafen 5 en 6, heeft voldaan.</w:t>
      </w:r>
      <w:r w:rsidRPr="00976279">
        <w:rPr>
          <w:rFonts w:ascii="Arial" w:hAnsi="Arial" w:cs="Arial"/>
          <w:color w:val="000000"/>
          <w:sz w:val="20"/>
          <w:szCs w:val="20"/>
        </w:rPr>
        <w:br/>
        <w:t>Wanneer een importeur van mening is of redenen heeft om aan te nemen dat een pyrotechnisch artikel niet in overeenstemming is met de essentiële veiligheidseisen in bijlage 1, mag hij het pyrotechnische artikel niet in de handel brengen alvorens het in overeenstemming is gebracht. Wanneer het pyrotechnische artikel een risico vertoont, brengt de importeur de fabrikant en de markttoezichtautoriteiten hiervan bovendien op de hoogte.</w:t>
      </w:r>
      <w:r w:rsidRPr="00976279">
        <w:rPr>
          <w:rFonts w:ascii="Arial" w:hAnsi="Arial" w:cs="Arial"/>
          <w:color w:val="000000"/>
          <w:sz w:val="20"/>
          <w:szCs w:val="20"/>
        </w:rPr>
        <w:br/>
        <w:t xml:space="preserve">§ 3. Importeurs vermelden hun naam, geregistreerde handelsnaam of geregistreerde merknaam en het postadres waarop contact met hen kan worden opgenomen op het pyrotechnische artikel, of wanneer dit niet mogelijk is, op de verpakking ervan of in een bij het pyrotechnische artikel gevoegd </w:t>
      </w:r>
      <w:r w:rsidRPr="00976279">
        <w:rPr>
          <w:rFonts w:ascii="Arial" w:hAnsi="Arial" w:cs="Arial"/>
          <w:color w:val="000000"/>
          <w:sz w:val="20"/>
          <w:szCs w:val="20"/>
        </w:rPr>
        <w:lastRenderedPageBreak/>
        <w:t>document. De contactgegevens worden gesteld in een voor eindgebruikers en markttoezichtautoriteiten gemakkelijk te begrijpen taal.</w:t>
      </w:r>
      <w:r w:rsidRPr="00976279">
        <w:rPr>
          <w:rFonts w:ascii="Arial" w:hAnsi="Arial" w:cs="Arial"/>
          <w:color w:val="000000"/>
          <w:sz w:val="20"/>
          <w:szCs w:val="20"/>
        </w:rPr>
        <w:br/>
        <w:t>§ 4. Importeurs zien erop toe dat het pyrotechnische artikel vergezeld gaat van instructies en informatie aangaande de veiligheid, in een door de betrokken lidstaat bepaalde taal die de consumenten en andere eindgebruikers gemakkelijk kunnen begrijpen.</w:t>
      </w:r>
      <w:r w:rsidRPr="00976279">
        <w:rPr>
          <w:rFonts w:ascii="Arial" w:hAnsi="Arial" w:cs="Arial"/>
          <w:color w:val="000000"/>
          <w:sz w:val="20"/>
          <w:szCs w:val="20"/>
        </w:rPr>
        <w:br/>
        <w:t>§ 5. Importeurs zorgen gedurende de periode dat zij voor een pyrotechnisch artikel verantwoordelijk zijn, voor zodanige opslag- en vervoersomstandigheden ervan dat de conformiteit van het pyrotechnische artikel met de essentiële veiligheidseisen in bijlage 1 niet in het gedrang komt.</w:t>
      </w:r>
      <w:r w:rsidRPr="00976279">
        <w:rPr>
          <w:rFonts w:ascii="Arial" w:hAnsi="Arial" w:cs="Arial"/>
          <w:color w:val="000000"/>
          <w:sz w:val="20"/>
          <w:szCs w:val="20"/>
        </w:rPr>
        <w:br/>
        <w:t>§ 6. Indien dit gezien de risico's van een pyrotechnisch artikel passend wordt geacht, voeren importeurs met het oog op de bescherming van de gezondheid en veiligheid van de consumenten op een met redenen omkleed verzoek van de bevoegde autoriteiten steekproeven uit op de verhandelde pyrotechnische artikelen, onderzoeken zij klachten, niet-conforme pyrotechnische artikelen en teruggeroepen pyrotechnische artikelen en houden zij daarvan zo nodig een register bij, en houden zij de distributeurs steeds op de hoogte van dit toezicht.</w:t>
      </w:r>
      <w:r w:rsidRPr="00976279">
        <w:rPr>
          <w:rFonts w:ascii="Arial" w:hAnsi="Arial" w:cs="Arial"/>
          <w:color w:val="000000"/>
          <w:sz w:val="20"/>
          <w:szCs w:val="20"/>
        </w:rPr>
        <w:br/>
        <w:t>§ 7. Importeurs die van mening zijn of redenen hebben om aan te nemen dat een door hen in de handel gebracht pyrotechnisch artikel niet in overeenstemming is met dit besluit, nemen onmiddellijk de nodige corrigerende maatregelen om dat pyrotechnische artikel in overeenstemming te maken of zo nodig uit de handel te nemen of terug te roepen. Bovendien brengen importeurs, indien het pyrotechnische artikel een risico vertoont, de bevoegde nationale autoriteiten van de lidstaten waar zij het pyrotechnische artikel op de markt hebben aangeboden hiervan onmiddellijk op de hoogte, waarbij zij in het bijzonder de niet-conformiteit en alle genomen corrigerende maatregelen uitvoerig beschrijven.</w:t>
      </w:r>
      <w:r w:rsidRPr="00976279">
        <w:rPr>
          <w:rFonts w:ascii="Arial" w:hAnsi="Arial" w:cs="Arial"/>
          <w:color w:val="000000"/>
          <w:sz w:val="20"/>
          <w:szCs w:val="20"/>
        </w:rPr>
        <w:br/>
        <w:t>§ 8. Importeurs houden gedurende tien jaar nadat het pyrotechnische artikel in de handel is gebracht, een kopie van de EU-conformiteitsverklaring ter beschikking van de markttoezichtautoriteiten en zorgen ervoor dat de technische documentatie op verzoek aan die autoriteiten kan worden verstrekt.</w:t>
      </w:r>
      <w:r w:rsidRPr="00976279">
        <w:rPr>
          <w:rFonts w:ascii="Arial" w:hAnsi="Arial" w:cs="Arial"/>
          <w:color w:val="000000"/>
          <w:sz w:val="20"/>
          <w:szCs w:val="20"/>
        </w:rPr>
        <w:br/>
        <w:t>§ 9. Importeurs verstrekken op een met redenen omkleed verzoek van een bevoegde nationale autoriteit aan deze autoriteit op papier of elektronisch alle benodigde informatie en documentatie om de conformiteit van een pyrotechnisch artikel aan te tonen, in een taal die deze autoriteit gemakkelijk kan begrijpen. Op verzoek van deze autoriteit verlenen zij medewerking aan alle genomen maatregelen om de risico's van de door hen in de handel gebrachte pyrotechnische artikelen uit te sluiten.</w:t>
      </w:r>
      <w:r w:rsidRPr="00976279">
        <w:rPr>
          <w:rFonts w:ascii="Arial" w:hAnsi="Arial" w:cs="Arial"/>
          <w:color w:val="000000"/>
          <w:sz w:val="20"/>
          <w:szCs w:val="20"/>
        </w:rPr>
        <w:br/>
        <w:t>§ 10. Importeurs van pyrotechnische artikelen :</w:t>
      </w:r>
      <w:r w:rsidRPr="00976279">
        <w:rPr>
          <w:rFonts w:ascii="Arial" w:hAnsi="Arial" w:cs="Arial"/>
          <w:color w:val="000000"/>
          <w:sz w:val="20"/>
          <w:szCs w:val="20"/>
        </w:rPr>
        <w:br/>
        <w:t>1° houden een register bij met alle registratienummers van pyrotechnische artikelen die zij op de markt hebben aangeboden, vergezeld van de handelsnaam, het algemene type en het subtype, indien van toepassing, en de plaats van vervaardiging, voor ten minste tien jaar nadat het artikel in de handel is gebracht;</w:t>
      </w:r>
      <w:r w:rsidRPr="00976279">
        <w:rPr>
          <w:rFonts w:ascii="Arial" w:hAnsi="Arial" w:cs="Arial"/>
          <w:color w:val="000000"/>
          <w:sz w:val="20"/>
          <w:szCs w:val="20"/>
        </w:rPr>
        <w:br/>
        <w:t>2° dragen het register over aan de bevoegde autoriteiten bij staking van hun activiteiten;</w:t>
      </w:r>
      <w:r w:rsidRPr="00976279">
        <w:rPr>
          <w:rFonts w:ascii="Arial" w:hAnsi="Arial" w:cs="Arial"/>
          <w:color w:val="000000"/>
          <w:sz w:val="20"/>
          <w:szCs w:val="20"/>
        </w:rPr>
        <w:br/>
        <w:t>3° verstrekken aan de bevoegde autoriteiten en markttoezichtautoriteiten van alle lidstaten, op hun met redenen omkleed verzoek, de onder 1° bedoelde informatie.</w:t>
      </w:r>
    </w:p>
    <w:p w:rsidR="00976279" w:rsidRDefault="00976279" w:rsidP="00976279">
      <w:pPr>
        <w:rPr>
          <w:rFonts w:ascii="Arial" w:hAnsi="Arial" w:cs="Arial"/>
          <w:color w:val="000000"/>
          <w:sz w:val="20"/>
          <w:szCs w:val="20"/>
        </w:rPr>
      </w:pPr>
      <w:r w:rsidRPr="00976279">
        <w:rPr>
          <w:rFonts w:ascii="Arial" w:hAnsi="Arial" w:cs="Arial"/>
          <w:b/>
          <w:color w:val="000000"/>
          <w:sz w:val="20"/>
          <w:szCs w:val="20"/>
        </w:rPr>
        <w:t>Afdeling 3. - Verplichtingen van distributeurs</w:t>
      </w:r>
      <w:r w:rsidRPr="00976279">
        <w:rPr>
          <w:rFonts w:ascii="Arial" w:hAnsi="Arial" w:cs="Arial"/>
          <w:color w:val="000000"/>
          <w:sz w:val="20"/>
          <w:szCs w:val="20"/>
        </w:rPr>
        <w:br/>
      </w:r>
      <w:r w:rsidRPr="00976279">
        <w:rPr>
          <w:rFonts w:ascii="Arial" w:hAnsi="Arial" w:cs="Arial"/>
          <w:b/>
          <w:color w:val="000000"/>
          <w:sz w:val="20"/>
          <w:szCs w:val="20"/>
        </w:rPr>
        <w:t>Art. 11</w:t>
      </w:r>
      <w:r w:rsidRPr="00976279">
        <w:rPr>
          <w:rFonts w:ascii="Arial" w:hAnsi="Arial" w:cs="Arial"/>
          <w:color w:val="000000"/>
          <w:sz w:val="20"/>
          <w:szCs w:val="20"/>
        </w:rPr>
        <w:t>. § 1. Distributeurs die een pyrotechnisch artikel op de markt aanbieden, nemen de nodige zorgvuldigheid in acht in verband met de eisen van dit besluit.</w:t>
      </w:r>
      <w:r w:rsidRPr="00976279">
        <w:rPr>
          <w:rFonts w:ascii="Arial" w:hAnsi="Arial" w:cs="Arial"/>
          <w:color w:val="000000"/>
          <w:sz w:val="20"/>
          <w:szCs w:val="20"/>
        </w:rPr>
        <w:br/>
        <w:t>§ 2. Alvorens een pyrotechnisch artikel op de markt aan te bieden, controleren distributeurs of het pyrotechnische artikel voorzien is van de CE-markering en vergezeld gaat van de voorgeschreven documenten en van instructies en informatie aangaande de veiligheid, in een taal die de consumenten en andere eindgebruikers in de lidstaat waar het pyrotechnische artikel op de markt wordt aangeboden, gemakkelijk kunnen begrijpen, en of de fabrikant en de importeur aan de voorschriften van respectievelijk artikel 6, paragrafen 5 en 6, en artikel 10, paragraaf 3, hebben voldaan.</w:t>
      </w:r>
      <w:r w:rsidRPr="00976279">
        <w:rPr>
          <w:rFonts w:ascii="Arial" w:hAnsi="Arial" w:cs="Arial"/>
          <w:color w:val="000000"/>
          <w:sz w:val="20"/>
          <w:szCs w:val="20"/>
        </w:rPr>
        <w:br/>
        <w:t>Wanneer een distributeur van mening is of redenen heeft om aan te nemen dat een pyrotechnisch artikel niet in overeenstemming is met de essentiële veiligheidseisen in bijlage 1, mag hij het pyrotechnische artikel pas op de markt aanbieden nadat het in overeenstemming is gebracht. Wanneer het pyrotechnische artikel een risico vertoont, brengt de distributeur voorts de fabrikant of de importeur hiervan op de hoogte, evenals de markttoezichtautoriteiten.</w:t>
      </w:r>
      <w:r w:rsidRPr="00976279">
        <w:rPr>
          <w:rFonts w:ascii="Arial" w:hAnsi="Arial" w:cs="Arial"/>
          <w:color w:val="000000"/>
          <w:sz w:val="20"/>
          <w:szCs w:val="20"/>
        </w:rPr>
        <w:br/>
        <w:t xml:space="preserve">§ 3. Distributeurs zorgen gedurende de periode dat zij voor een pyrotechnisch artikel verantwoordelijk zijn, voor zodanige opslag- en vervoersomstandigheden ervan dat de conformiteit van het </w:t>
      </w:r>
      <w:r w:rsidRPr="00976279">
        <w:rPr>
          <w:rFonts w:ascii="Arial" w:hAnsi="Arial" w:cs="Arial"/>
          <w:color w:val="000000"/>
          <w:sz w:val="20"/>
          <w:szCs w:val="20"/>
        </w:rPr>
        <w:lastRenderedPageBreak/>
        <w:t>pyrotechnische artikel met de essentiële veiligheidseisen in bijlage 1 niet in het gedrang komt.</w:t>
      </w:r>
      <w:r w:rsidRPr="00976279">
        <w:rPr>
          <w:rFonts w:ascii="Arial" w:hAnsi="Arial" w:cs="Arial"/>
          <w:color w:val="000000"/>
          <w:sz w:val="20"/>
          <w:szCs w:val="20"/>
        </w:rPr>
        <w:br/>
        <w:t>§ 4. Distributeurs die van mening zijn of redenen hebben om aan te nemen dat een door hen op de markt aangeboden pyrotechnisch artikel niet in overeenstemming is met dit besluit, zien erop toe dat de nodige corrigerende maatregelen worden genomen om het pyrotechnische artikel in overeenstemming te maken of zo nodig uit de handel te nemen of terug te roepen. Bovendien brengen distributeurs, indien het pyrotechnische artikel een risico vertoont, de bevoegde nationale autoriteiten van de lidstaten waar zij het pyrotechnische artikel op de markt hebben aangeboden hiervan onmiddellijk op de hoogte, waarbij zij in het bijzonder de niet-conformiteit en alle genomen corrigerende maatregelen uitvoerig beschrijven.</w:t>
      </w:r>
      <w:r w:rsidRPr="00976279">
        <w:rPr>
          <w:rFonts w:ascii="Arial" w:hAnsi="Arial" w:cs="Arial"/>
          <w:color w:val="000000"/>
          <w:sz w:val="20"/>
          <w:szCs w:val="20"/>
        </w:rPr>
        <w:br/>
        <w:t>§ 5. Distributeurs verstrekken op een met redenen omkleed verzoek van een bevoegde nationale autoriteit aan deze autoriteit op papier of elektronisch alle benodigde informatie en documentatie om de conformiteit van een pyrotechnisch artikel aan te tonen. Op verzoek van deze autoriteit verlenen zij medewerking aan alle genomen maatregelen om de risico's van de door hen op de markt aangeboden pyrotechnische artikelen uit te sluiten.</w:t>
      </w:r>
    </w:p>
    <w:p w:rsidR="00096418" w:rsidRDefault="00976279" w:rsidP="00976279">
      <w:pPr>
        <w:rPr>
          <w:rFonts w:ascii="Arial" w:hAnsi="Arial" w:cs="Arial"/>
          <w:color w:val="000000"/>
          <w:sz w:val="20"/>
          <w:szCs w:val="20"/>
        </w:rPr>
      </w:pPr>
      <w:r w:rsidRPr="00976279">
        <w:rPr>
          <w:rFonts w:ascii="Arial" w:hAnsi="Arial" w:cs="Arial"/>
          <w:b/>
          <w:color w:val="000000"/>
          <w:sz w:val="20"/>
          <w:szCs w:val="20"/>
        </w:rPr>
        <w:t>Afdeling 4. - Het op de markt aanbieden van pyrotechnische artikelen aan consumenten</w:t>
      </w:r>
      <w:r w:rsidRPr="00976279">
        <w:rPr>
          <w:rFonts w:ascii="Arial" w:hAnsi="Arial" w:cs="Arial"/>
          <w:b/>
          <w:color w:val="000000"/>
          <w:sz w:val="20"/>
          <w:szCs w:val="20"/>
        </w:rPr>
        <w:br/>
        <w:t>Art. 12</w:t>
      </w:r>
      <w:r w:rsidRPr="00976279">
        <w:rPr>
          <w:rFonts w:ascii="Arial" w:hAnsi="Arial" w:cs="Arial"/>
          <w:color w:val="000000"/>
          <w:sz w:val="20"/>
          <w:szCs w:val="20"/>
        </w:rPr>
        <w:t>. Marktdeelnemers bieden enkel de volgende pyrotechnische artikelen op de markt aan consumenten aan :</w:t>
      </w:r>
      <w:r w:rsidRPr="00976279">
        <w:rPr>
          <w:rFonts w:ascii="Arial" w:hAnsi="Arial" w:cs="Arial"/>
          <w:color w:val="000000"/>
          <w:sz w:val="20"/>
          <w:szCs w:val="20"/>
        </w:rPr>
        <w:br/>
        <w:t>1° vuurwerk van categorie F1;</w:t>
      </w:r>
      <w:r w:rsidRPr="00976279">
        <w:rPr>
          <w:rFonts w:ascii="Arial" w:hAnsi="Arial" w:cs="Arial"/>
          <w:color w:val="000000"/>
          <w:sz w:val="20"/>
          <w:szCs w:val="20"/>
        </w:rPr>
        <w:br/>
        <w:t>2° vuurwerk van categorie F2;</w:t>
      </w:r>
      <w:r w:rsidRPr="00976279">
        <w:rPr>
          <w:rFonts w:ascii="Arial" w:hAnsi="Arial" w:cs="Arial"/>
          <w:color w:val="000000"/>
          <w:sz w:val="20"/>
          <w:szCs w:val="20"/>
        </w:rPr>
        <w:br/>
        <w:t>3° pyrotechnische artikelen voor theatergebruik van categorie T1 van de volgende generieke types :</w:t>
      </w:r>
      <w:r w:rsidRPr="00976279">
        <w:rPr>
          <w:rFonts w:ascii="Arial" w:hAnsi="Arial" w:cs="Arial"/>
          <w:color w:val="000000"/>
          <w:sz w:val="20"/>
          <w:szCs w:val="20"/>
        </w:rPr>
        <w:br/>
        <w:t xml:space="preserve">- niet elektrisch aangestoken </w:t>
      </w:r>
      <w:proofErr w:type="spellStart"/>
      <w:r w:rsidRPr="00976279">
        <w:rPr>
          <w:rFonts w:ascii="Arial" w:hAnsi="Arial" w:cs="Arial"/>
          <w:color w:val="000000"/>
          <w:sz w:val="20"/>
          <w:szCs w:val="20"/>
        </w:rPr>
        <w:t>bengaals</w:t>
      </w:r>
      <w:proofErr w:type="spellEnd"/>
      <w:r w:rsidRPr="00976279">
        <w:rPr>
          <w:rFonts w:ascii="Arial" w:hAnsi="Arial" w:cs="Arial"/>
          <w:color w:val="000000"/>
          <w:sz w:val="20"/>
          <w:szCs w:val="20"/>
        </w:rPr>
        <w:t xml:space="preserve"> vuur;</w:t>
      </w:r>
      <w:r w:rsidRPr="00976279">
        <w:rPr>
          <w:rFonts w:ascii="Arial" w:hAnsi="Arial" w:cs="Arial"/>
          <w:color w:val="000000"/>
          <w:sz w:val="20"/>
          <w:szCs w:val="20"/>
        </w:rPr>
        <w:br/>
        <w:t>- niet elektrisch aangestoken rookgeneratoren;</w:t>
      </w:r>
      <w:r w:rsidRPr="00976279">
        <w:rPr>
          <w:rFonts w:ascii="Arial" w:hAnsi="Arial" w:cs="Arial"/>
          <w:color w:val="000000"/>
          <w:sz w:val="20"/>
          <w:szCs w:val="20"/>
        </w:rPr>
        <w:br/>
        <w:t>4° andere pyrotechnische artikelen van categorie P1 met uitsluiting van andere pyrotechnische artikelen van categorie P1 voor voertuigen.</w:t>
      </w:r>
      <w:r w:rsidRPr="00976279">
        <w:rPr>
          <w:rFonts w:ascii="Arial" w:hAnsi="Arial" w:cs="Arial"/>
          <w:color w:val="000000"/>
          <w:sz w:val="20"/>
          <w:szCs w:val="20"/>
        </w:rPr>
        <w:br/>
        <w:t xml:space="preserve">Het op de markt aanbieden aan consumenten van andere pyrotechnische artikelen van categorie P1 voor voertuigen die zijn ingebouwd in een voertuig of in een </w:t>
      </w:r>
      <w:proofErr w:type="spellStart"/>
      <w:r w:rsidRPr="00976279">
        <w:rPr>
          <w:rFonts w:ascii="Arial" w:hAnsi="Arial" w:cs="Arial"/>
          <w:color w:val="000000"/>
          <w:sz w:val="20"/>
          <w:szCs w:val="20"/>
        </w:rPr>
        <w:t>verwijderbaar</w:t>
      </w:r>
      <w:proofErr w:type="spellEnd"/>
      <w:r w:rsidRPr="00976279">
        <w:rPr>
          <w:rFonts w:ascii="Arial" w:hAnsi="Arial" w:cs="Arial"/>
          <w:color w:val="000000"/>
          <w:sz w:val="20"/>
          <w:szCs w:val="20"/>
        </w:rPr>
        <w:t xml:space="preserve"> voertuigonderdeel is toegelaten.</w:t>
      </w:r>
      <w:r w:rsidRPr="00976279">
        <w:rPr>
          <w:rFonts w:ascii="Arial" w:hAnsi="Arial" w:cs="Arial"/>
          <w:color w:val="000000"/>
          <w:sz w:val="20"/>
          <w:szCs w:val="20"/>
        </w:rPr>
        <w:br/>
      </w:r>
      <w:r w:rsidRPr="00096418">
        <w:rPr>
          <w:rFonts w:ascii="Arial" w:hAnsi="Arial" w:cs="Arial"/>
          <w:b/>
          <w:color w:val="000000"/>
          <w:sz w:val="20"/>
          <w:szCs w:val="20"/>
        </w:rPr>
        <w:t>Art. 13</w:t>
      </w:r>
      <w:r w:rsidRPr="00976279">
        <w:rPr>
          <w:rFonts w:ascii="Arial" w:hAnsi="Arial" w:cs="Arial"/>
          <w:color w:val="000000"/>
          <w:sz w:val="20"/>
          <w:szCs w:val="20"/>
        </w:rPr>
        <w:t>. § 1. Het is verboden de in artikel 12 vermelde producten op de markt aan te bieden aan consumenten jonger dan :</w:t>
      </w:r>
      <w:r w:rsidRPr="00976279">
        <w:rPr>
          <w:rFonts w:ascii="Arial" w:hAnsi="Arial" w:cs="Arial"/>
          <w:color w:val="000000"/>
          <w:sz w:val="20"/>
          <w:szCs w:val="20"/>
        </w:rPr>
        <w:br/>
        <w:t>1° 12 jaar voor categorie F1;</w:t>
      </w:r>
      <w:r w:rsidRPr="00976279">
        <w:rPr>
          <w:rFonts w:ascii="Arial" w:hAnsi="Arial" w:cs="Arial"/>
          <w:color w:val="000000"/>
          <w:sz w:val="20"/>
          <w:szCs w:val="20"/>
        </w:rPr>
        <w:br/>
        <w:t>2° 16 jaar voor categorie F2;</w:t>
      </w:r>
      <w:r w:rsidRPr="00976279">
        <w:rPr>
          <w:rFonts w:ascii="Arial" w:hAnsi="Arial" w:cs="Arial"/>
          <w:color w:val="000000"/>
          <w:sz w:val="20"/>
          <w:szCs w:val="20"/>
        </w:rPr>
        <w:br/>
        <w:t>3° 18 jaar voor de categorieën T1 en P1.</w:t>
      </w:r>
      <w:r w:rsidRPr="00976279">
        <w:rPr>
          <w:rFonts w:ascii="Arial" w:hAnsi="Arial" w:cs="Arial"/>
          <w:color w:val="000000"/>
          <w:sz w:val="20"/>
          <w:szCs w:val="20"/>
        </w:rPr>
        <w:br/>
        <w:t>Marktdeelnemers controleren de leeftijd van de consumenten wanneer zij hen pyrotechnische artikelen overhandigen.</w:t>
      </w:r>
      <w:r w:rsidRPr="00976279">
        <w:rPr>
          <w:rFonts w:ascii="Arial" w:hAnsi="Arial" w:cs="Arial"/>
          <w:color w:val="000000"/>
          <w:sz w:val="20"/>
          <w:szCs w:val="20"/>
        </w:rPr>
        <w:br/>
        <w:t>§ 2. Marktdeelnemers bieden de pyrotechnische artikelen die niet in artikel 12 worden vermeld uitsluitend aan personen met gespecialiseerde kennis op de markt aan.</w:t>
      </w:r>
    </w:p>
    <w:p w:rsidR="00096418" w:rsidRDefault="00976279" w:rsidP="00976279">
      <w:pPr>
        <w:rPr>
          <w:rFonts w:ascii="Arial" w:hAnsi="Arial" w:cs="Arial"/>
          <w:color w:val="000000"/>
          <w:sz w:val="20"/>
          <w:szCs w:val="20"/>
        </w:rPr>
      </w:pPr>
      <w:r w:rsidRPr="00096418">
        <w:rPr>
          <w:rFonts w:ascii="Arial" w:hAnsi="Arial" w:cs="Arial"/>
          <w:b/>
          <w:color w:val="000000"/>
          <w:sz w:val="20"/>
          <w:szCs w:val="20"/>
        </w:rPr>
        <w:t>Afdeling 5. - Gevallen waarin de verplichtingen van fabrikanten van toepassing zijn op importeurs en distributeurs</w:t>
      </w:r>
      <w:r w:rsidRPr="00976279">
        <w:rPr>
          <w:rFonts w:ascii="Arial" w:hAnsi="Arial" w:cs="Arial"/>
          <w:color w:val="000000"/>
          <w:sz w:val="20"/>
          <w:szCs w:val="20"/>
        </w:rPr>
        <w:br/>
      </w:r>
      <w:r w:rsidRPr="00096418">
        <w:rPr>
          <w:rFonts w:ascii="Arial" w:hAnsi="Arial" w:cs="Arial"/>
          <w:b/>
          <w:color w:val="000000"/>
          <w:sz w:val="20"/>
          <w:szCs w:val="20"/>
        </w:rPr>
        <w:t>Art. 14</w:t>
      </w:r>
      <w:r w:rsidRPr="00976279">
        <w:rPr>
          <w:rFonts w:ascii="Arial" w:hAnsi="Arial" w:cs="Arial"/>
          <w:color w:val="000000"/>
          <w:sz w:val="20"/>
          <w:szCs w:val="20"/>
        </w:rPr>
        <w:t>. Een importeur of distributeur wordt voor de toepassing van dit besluit als een fabrikant beschouwd en hij moet aan de in artikel 6 vermelde verplichtingen van de fabrikant voldoen wanneer hij een pyrotechnisch artikel onder zijn eigen naam of merknaam in de handel brengt of een reeds in de handel gebracht pyrotechnisch artikel zodanig wijzigt dat de conformiteit met de eisen van dit besluit in het gedrang kan komen.</w:t>
      </w:r>
    </w:p>
    <w:p w:rsidR="00096418" w:rsidRDefault="00976279" w:rsidP="00976279">
      <w:pPr>
        <w:rPr>
          <w:rFonts w:ascii="Arial" w:hAnsi="Arial" w:cs="Arial"/>
          <w:color w:val="000000"/>
          <w:sz w:val="20"/>
          <w:szCs w:val="20"/>
        </w:rPr>
      </w:pPr>
      <w:r w:rsidRPr="00096418">
        <w:rPr>
          <w:rFonts w:ascii="Arial" w:hAnsi="Arial" w:cs="Arial"/>
          <w:b/>
          <w:color w:val="000000"/>
          <w:sz w:val="20"/>
          <w:szCs w:val="20"/>
        </w:rPr>
        <w:t>Afdeling 6. - Identificatie van marktdeelnemers</w:t>
      </w:r>
      <w:r w:rsidRPr="00096418">
        <w:rPr>
          <w:rFonts w:ascii="Arial" w:hAnsi="Arial" w:cs="Arial"/>
          <w:b/>
          <w:color w:val="000000"/>
          <w:sz w:val="20"/>
          <w:szCs w:val="20"/>
        </w:rPr>
        <w:br/>
        <w:t>Art. 15</w:t>
      </w:r>
      <w:r w:rsidRPr="00976279">
        <w:rPr>
          <w:rFonts w:ascii="Arial" w:hAnsi="Arial" w:cs="Arial"/>
          <w:color w:val="000000"/>
          <w:sz w:val="20"/>
          <w:szCs w:val="20"/>
        </w:rPr>
        <w:t>. Marktdeelnemers delen, op verzoek, aan de markttoezichtautoriteiten mee :</w:t>
      </w:r>
      <w:r w:rsidRPr="00976279">
        <w:rPr>
          <w:rFonts w:ascii="Arial" w:hAnsi="Arial" w:cs="Arial"/>
          <w:color w:val="000000"/>
          <w:sz w:val="20"/>
          <w:szCs w:val="20"/>
        </w:rPr>
        <w:br/>
        <w:t>1° welke marktdeelnemer een pyrotechnisch artikel aan hen heeft geleverd;</w:t>
      </w:r>
      <w:r w:rsidRPr="00976279">
        <w:rPr>
          <w:rFonts w:ascii="Arial" w:hAnsi="Arial" w:cs="Arial"/>
          <w:color w:val="000000"/>
          <w:sz w:val="20"/>
          <w:szCs w:val="20"/>
        </w:rPr>
        <w:br/>
        <w:t>2° aan welke marktdeelnemer zij een pyrotechnisch artikel hebben geleverd.</w:t>
      </w:r>
      <w:r w:rsidRPr="00976279">
        <w:rPr>
          <w:rFonts w:ascii="Arial" w:hAnsi="Arial" w:cs="Arial"/>
          <w:color w:val="000000"/>
          <w:sz w:val="20"/>
          <w:szCs w:val="20"/>
        </w:rPr>
        <w:br/>
        <w:t>Marktdeelnemers moeten tot tien jaar nadat het pyrotechnische artikel aan hen is geleverd en tot tien jaar nadat zij het pyrotechnische artikel hebben geleverd, de in het eerste lid bedoelde informatie kunnen verstrekken.</w:t>
      </w:r>
    </w:p>
    <w:p w:rsidR="00096418" w:rsidRDefault="00096418" w:rsidP="00976279">
      <w:pPr>
        <w:rPr>
          <w:rFonts w:ascii="Arial" w:hAnsi="Arial" w:cs="Arial"/>
          <w:color w:val="000000"/>
          <w:sz w:val="20"/>
          <w:szCs w:val="20"/>
        </w:rPr>
      </w:pPr>
    </w:p>
    <w:p w:rsidR="00096418" w:rsidRDefault="00096418" w:rsidP="00976279">
      <w:pPr>
        <w:rPr>
          <w:rFonts w:ascii="Arial" w:hAnsi="Arial" w:cs="Arial"/>
          <w:color w:val="000000"/>
          <w:sz w:val="20"/>
          <w:szCs w:val="20"/>
        </w:rPr>
      </w:pPr>
    </w:p>
    <w:p w:rsidR="00096418" w:rsidRPr="00096418" w:rsidRDefault="00976279" w:rsidP="00976279">
      <w:pPr>
        <w:rPr>
          <w:rFonts w:ascii="Arial" w:hAnsi="Arial" w:cs="Arial"/>
          <w:b/>
          <w:color w:val="000000"/>
          <w:sz w:val="20"/>
          <w:szCs w:val="20"/>
        </w:rPr>
      </w:pPr>
      <w:r w:rsidRPr="00096418">
        <w:rPr>
          <w:rFonts w:ascii="Arial" w:hAnsi="Arial" w:cs="Arial"/>
          <w:b/>
          <w:color w:val="000000"/>
          <w:sz w:val="20"/>
          <w:szCs w:val="20"/>
        </w:rPr>
        <w:lastRenderedPageBreak/>
        <w:t>HOOFDSTUK 4. - Overeenstemming van pyrotechnische artikelen</w:t>
      </w:r>
    </w:p>
    <w:p w:rsidR="00096418" w:rsidRDefault="00976279" w:rsidP="00976279">
      <w:pPr>
        <w:rPr>
          <w:rFonts w:ascii="Arial" w:hAnsi="Arial" w:cs="Arial"/>
          <w:color w:val="000000"/>
          <w:sz w:val="20"/>
          <w:szCs w:val="20"/>
        </w:rPr>
      </w:pPr>
      <w:r w:rsidRPr="00096418">
        <w:rPr>
          <w:rFonts w:ascii="Arial" w:hAnsi="Arial" w:cs="Arial"/>
          <w:b/>
          <w:color w:val="000000"/>
          <w:sz w:val="20"/>
          <w:szCs w:val="20"/>
        </w:rPr>
        <w:t>Art. 16</w:t>
      </w:r>
      <w:r w:rsidRPr="00976279">
        <w:rPr>
          <w:rFonts w:ascii="Arial" w:hAnsi="Arial" w:cs="Arial"/>
          <w:color w:val="000000"/>
          <w:sz w:val="20"/>
          <w:szCs w:val="20"/>
        </w:rPr>
        <w:t>. Pyrotechnische artikelen die in overeenstemming zijn met geharmoniseerde normen of delen daarvan worden geacht in overeenstemming te zijn met de eisen die door die normen of delen daarvan worden bestreken, zoals beschreven in bijlage 1.</w:t>
      </w:r>
      <w:r w:rsidRPr="00976279">
        <w:rPr>
          <w:rFonts w:ascii="Arial" w:hAnsi="Arial" w:cs="Arial"/>
          <w:color w:val="000000"/>
          <w:sz w:val="20"/>
          <w:szCs w:val="20"/>
        </w:rPr>
        <w:br/>
      </w:r>
      <w:r w:rsidRPr="00096418">
        <w:rPr>
          <w:rFonts w:ascii="Arial" w:hAnsi="Arial" w:cs="Arial"/>
          <w:b/>
          <w:color w:val="000000"/>
          <w:sz w:val="20"/>
          <w:szCs w:val="20"/>
        </w:rPr>
        <w:t>Art. 17</w:t>
      </w:r>
      <w:r w:rsidRPr="00976279">
        <w:rPr>
          <w:rFonts w:ascii="Arial" w:hAnsi="Arial" w:cs="Arial"/>
          <w:color w:val="000000"/>
          <w:sz w:val="20"/>
          <w:szCs w:val="20"/>
        </w:rPr>
        <w:t>. Voor de beoordeling van de conformiteit van pyrotechnische artikelen volgt de fabrikant een van de volgende procedures bedoeld in bijlage 2 :</w:t>
      </w:r>
      <w:r w:rsidRPr="00976279">
        <w:rPr>
          <w:rFonts w:ascii="Arial" w:hAnsi="Arial" w:cs="Arial"/>
          <w:color w:val="000000"/>
          <w:sz w:val="20"/>
          <w:szCs w:val="20"/>
        </w:rPr>
        <w:br/>
        <w:t>1° het EU-typeonderzoek (module B), en naar keuze van de fabrikant een van de volgende procedures :</w:t>
      </w:r>
      <w:r w:rsidRPr="00976279">
        <w:rPr>
          <w:rFonts w:ascii="Arial" w:hAnsi="Arial" w:cs="Arial"/>
          <w:color w:val="000000"/>
          <w:sz w:val="20"/>
          <w:szCs w:val="20"/>
        </w:rPr>
        <w:br/>
        <w:t>a) conformiteit met het type op basis van interne productiecontrole en productcontroles onder toezicht met willekeurige tussenpozen (module C2);</w:t>
      </w:r>
      <w:r w:rsidRPr="00976279">
        <w:rPr>
          <w:rFonts w:ascii="Arial" w:hAnsi="Arial" w:cs="Arial"/>
          <w:color w:val="000000"/>
          <w:sz w:val="20"/>
          <w:szCs w:val="20"/>
        </w:rPr>
        <w:br/>
        <w:t>b) conformiteit met het type op basis van kwaliteitsborging van het productieproces (module D);</w:t>
      </w:r>
      <w:r w:rsidRPr="00976279">
        <w:rPr>
          <w:rFonts w:ascii="Arial" w:hAnsi="Arial" w:cs="Arial"/>
          <w:color w:val="000000"/>
          <w:sz w:val="20"/>
          <w:szCs w:val="20"/>
        </w:rPr>
        <w:br/>
        <w:t>c) conformiteit met het type op basis van productkwaliteitsborging (module E);</w:t>
      </w:r>
      <w:r w:rsidRPr="00976279">
        <w:rPr>
          <w:rFonts w:ascii="Arial" w:hAnsi="Arial" w:cs="Arial"/>
          <w:color w:val="000000"/>
          <w:sz w:val="20"/>
          <w:szCs w:val="20"/>
        </w:rPr>
        <w:br/>
        <w:t>2° conformiteit op basis van eenheidskeuring (module G);</w:t>
      </w:r>
      <w:r w:rsidRPr="00976279">
        <w:rPr>
          <w:rFonts w:ascii="Arial" w:hAnsi="Arial" w:cs="Arial"/>
          <w:color w:val="000000"/>
          <w:sz w:val="20"/>
          <w:szCs w:val="20"/>
        </w:rPr>
        <w:br/>
        <w:t>3° conformiteit op basis van volledige kwaliteitsborging (module H), voor zover het gaat om vuurwerk van categorie F4.</w:t>
      </w:r>
      <w:r w:rsidRPr="00976279">
        <w:rPr>
          <w:rFonts w:ascii="Arial" w:hAnsi="Arial" w:cs="Arial"/>
          <w:color w:val="000000"/>
          <w:sz w:val="20"/>
          <w:szCs w:val="20"/>
        </w:rPr>
        <w:br/>
      </w:r>
      <w:r w:rsidRPr="00096418">
        <w:rPr>
          <w:rFonts w:ascii="Arial" w:hAnsi="Arial" w:cs="Arial"/>
          <w:b/>
          <w:color w:val="000000"/>
          <w:sz w:val="20"/>
          <w:szCs w:val="20"/>
        </w:rPr>
        <w:t>Art. 18</w:t>
      </w:r>
      <w:r w:rsidRPr="00976279">
        <w:rPr>
          <w:rFonts w:ascii="Arial" w:hAnsi="Arial" w:cs="Arial"/>
          <w:color w:val="000000"/>
          <w:sz w:val="20"/>
          <w:szCs w:val="20"/>
        </w:rPr>
        <w:t>. In de EU-conformiteitsverklaring wordt vermeld dat aangetoond is dat aan de essentiële veiligheidseisen in bijlage 1 is voldaan.</w:t>
      </w:r>
      <w:r w:rsidRPr="00976279">
        <w:rPr>
          <w:rFonts w:ascii="Arial" w:hAnsi="Arial" w:cs="Arial"/>
          <w:color w:val="000000"/>
          <w:sz w:val="20"/>
          <w:szCs w:val="20"/>
        </w:rPr>
        <w:br/>
        <w:t>De EU-conformiteitsverklaring komt qua structuur overeen met het model van bijlage 3, bevat de in de desbetreffende modules van bijlage 2 vermelde elementen en wordt voortdurend bijgewerkt. Zij wordt vertaald in de taal of talen zoals gevraagd door de lidstaat waar het pyrotechnische artikel in de handel wordt gebracht of op de markt wordt aangeboden.</w:t>
      </w:r>
      <w:r w:rsidRPr="00976279">
        <w:rPr>
          <w:rFonts w:ascii="Arial" w:hAnsi="Arial" w:cs="Arial"/>
          <w:color w:val="000000"/>
          <w:sz w:val="20"/>
          <w:szCs w:val="20"/>
        </w:rPr>
        <w:br/>
        <w:t>Indien voor een pyrotechnisch artikel uit hoofde van meer dan één handeling van de Unie een EU-conformiteitsverklaring vereist is, wordt één EU-conformiteitsverklaring met betrekking tot al die handelingen van de Unie opgesteld. In die verklaring moet duidelijk worden aangegeven om welke handelingen van de Unie het gaat, met vermelding van de publicatiereferenties ervan.</w:t>
      </w:r>
      <w:r w:rsidRPr="00976279">
        <w:rPr>
          <w:rFonts w:ascii="Arial" w:hAnsi="Arial" w:cs="Arial"/>
          <w:color w:val="000000"/>
          <w:sz w:val="20"/>
          <w:szCs w:val="20"/>
        </w:rPr>
        <w:br/>
        <w:t>Door de EU-conformiteitsverklaring op te stellen, neemt de fabrikant de verantwoordelijkheid voor de conformiteit van het pyrotechnische artikel met de eisen van dit besluit op zich.</w:t>
      </w:r>
      <w:r w:rsidRPr="00976279">
        <w:rPr>
          <w:rFonts w:ascii="Arial" w:hAnsi="Arial" w:cs="Arial"/>
          <w:color w:val="000000"/>
          <w:sz w:val="20"/>
          <w:szCs w:val="20"/>
        </w:rPr>
        <w:br/>
      </w:r>
      <w:r w:rsidRPr="00096418">
        <w:rPr>
          <w:rFonts w:ascii="Arial" w:hAnsi="Arial" w:cs="Arial"/>
          <w:b/>
          <w:color w:val="000000"/>
          <w:sz w:val="20"/>
          <w:szCs w:val="20"/>
        </w:rPr>
        <w:t>Art. 19</w:t>
      </w:r>
      <w:r w:rsidRPr="00976279">
        <w:rPr>
          <w:rFonts w:ascii="Arial" w:hAnsi="Arial" w:cs="Arial"/>
          <w:color w:val="000000"/>
          <w:sz w:val="20"/>
          <w:szCs w:val="20"/>
        </w:rPr>
        <w:t>. De CE-markering is onderworpen aan de algemene beginselen die zijn vastgesteld in artikel 30 van Verordening (EG) nr. 765/2008 van het Europees Parlement en de Raad van 9 juli 2008 tot vaststelling van de eisen inzake accreditatie en markttoezicht betreffende het verhandelen van producten en tot intrekking van Verordening (EEG) nr. 339/93.</w:t>
      </w:r>
      <w:r w:rsidRPr="00976279">
        <w:rPr>
          <w:rFonts w:ascii="Arial" w:hAnsi="Arial" w:cs="Arial"/>
          <w:color w:val="000000"/>
          <w:sz w:val="20"/>
          <w:szCs w:val="20"/>
        </w:rPr>
        <w:br/>
      </w:r>
      <w:r w:rsidRPr="00096418">
        <w:rPr>
          <w:rFonts w:ascii="Arial" w:hAnsi="Arial" w:cs="Arial"/>
          <w:b/>
          <w:color w:val="000000"/>
          <w:sz w:val="20"/>
          <w:szCs w:val="20"/>
        </w:rPr>
        <w:t>Art. 20.</w:t>
      </w:r>
      <w:r w:rsidRPr="00976279">
        <w:rPr>
          <w:rFonts w:ascii="Arial" w:hAnsi="Arial" w:cs="Arial"/>
          <w:color w:val="000000"/>
          <w:sz w:val="20"/>
          <w:szCs w:val="20"/>
        </w:rPr>
        <w:t xml:space="preserve"> § 1. De CE-markering wordt zichtbaar, leesbaar en onuitwisbaar op de pyrotechnische artikelen aangebracht. Wanneer dit gezien de aard van het pyrotechnische artikel niet mogelijk of niet gerechtvaardigd is, wordt de CE-markering aangebracht op de verpakking en in de begeleidende documenten.</w:t>
      </w:r>
      <w:r w:rsidRPr="00976279">
        <w:rPr>
          <w:rFonts w:ascii="Arial" w:hAnsi="Arial" w:cs="Arial"/>
          <w:color w:val="000000"/>
          <w:sz w:val="20"/>
          <w:szCs w:val="20"/>
        </w:rPr>
        <w:br/>
        <w:t>§ 2. De CE-markering wordt aangebracht voordat het pyrotechnische artikel in de handel wordt gebracht.</w:t>
      </w:r>
      <w:r w:rsidRPr="00976279">
        <w:rPr>
          <w:rFonts w:ascii="Arial" w:hAnsi="Arial" w:cs="Arial"/>
          <w:color w:val="000000"/>
          <w:sz w:val="20"/>
          <w:szCs w:val="20"/>
        </w:rPr>
        <w:br/>
        <w:t xml:space="preserve">§ 3. De CE-markering wordt gevolgd door het identificatienummer van de aangemelde instantie wanneer een dergelijke instantie betrokken is bij de </w:t>
      </w:r>
      <w:proofErr w:type="spellStart"/>
      <w:r w:rsidRPr="00976279">
        <w:rPr>
          <w:rFonts w:ascii="Arial" w:hAnsi="Arial" w:cs="Arial"/>
          <w:color w:val="000000"/>
          <w:sz w:val="20"/>
          <w:szCs w:val="20"/>
        </w:rPr>
        <w:t>productiecontrolefase</w:t>
      </w:r>
      <w:proofErr w:type="spellEnd"/>
      <w:r w:rsidRPr="00976279">
        <w:rPr>
          <w:rFonts w:ascii="Arial" w:hAnsi="Arial" w:cs="Arial"/>
          <w:color w:val="000000"/>
          <w:sz w:val="20"/>
          <w:szCs w:val="20"/>
        </w:rPr>
        <w:t>.</w:t>
      </w:r>
      <w:r w:rsidRPr="00976279">
        <w:rPr>
          <w:rFonts w:ascii="Arial" w:hAnsi="Arial" w:cs="Arial"/>
          <w:color w:val="000000"/>
          <w:sz w:val="20"/>
          <w:szCs w:val="20"/>
        </w:rPr>
        <w:br/>
        <w:t>Het identificatienummer van de aangemelde instantie wordt aangebracht door die instantie zelf dan wel overeenkomstig haar instructies door de fabrikant.</w:t>
      </w:r>
      <w:r w:rsidRPr="00976279">
        <w:rPr>
          <w:rFonts w:ascii="Arial" w:hAnsi="Arial" w:cs="Arial"/>
          <w:color w:val="000000"/>
          <w:sz w:val="20"/>
          <w:szCs w:val="20"/>
        </w:rPr>
        <w:br/>
        <w:t>§ 4. De CE-markering en, indien van toepassing, het identificatienummer van de aangemelde instantie, kunnen worden gevolgd door een ander teken dat een bijzonder risico of gebruik aanduidt.</w:t>
      </w:r>
    </w:p>
    <w:p w:rsidR="00096418" w:rsidRPr="00096418" w:rsidRDefault="00976279" w:rsidP="00976279">
      <w:pPr>
        <w:rPr>
          <w:rFonts w:ascii="Arial" w:hAnsi="Arial" w:cs="Arial"/>
          <w:b/>
          <w:color w:val="000000"/>
          <w:sz w:val="20"/>
          <w:szCs w:val="20"/>
        </w:rPr>
      </w:pPr>
      <w:r w:rsidRPr="00096418">
        <w:rPr>
          <w:rFonts w:ascii="Arial" w:hAnsi="Arial" w:cs="Arial"/>
          <w:b/>
          <w:color w:val="000000"/>
          <w:sz w:val="20"/>
          <w:szCs w:val="20"/>
        </w:rPr>
        <w:t xml:space="preserve">HOOFDSTUK 5. - </w:t>
      </w:r>
      <w:proofErr w:type="spellStart"/>
      <w:r w:rsidRPr="00096418">
        <w:rPr>
          <w:rFonts w:ascii="Arial" w:hAnsi="Arial" w:cs="Arial"/>
          <w:b/>
          <w:color w:val="000000"/>
          <w:sz w:val="20"/>
          <w:szCs w:val="20"/>
        </w:rPr>
        <w:t>Conformiteitsbeoor-delingsinstanties</w:t>
      </w:r>
      <w:proofErr w:type="spellEnd"/>
    </w:p>
    <w:p w:rsidR="00096418" w:rsidRDefault="00976279" w:rsidP="00976279">
      <w:pPr>
        <w:rPr>
          <w:rFonts w:ascii="Arial" w:hAnsi="Arial" w:cs="Arial"/>
          <w:color w:val="000000"/>
          <w:sz w:val="20"/>
          <w:szCs w:val="20"/>
        </w:rPr>
      </w:pPr>
      <w:r w:rsidRPr="00096418">
        <w:rPr>
          <w:rFonts w:ascii="Arial" w:hAnsi="Arial" w:cs="Arial"/>
          <w:b/>
          <w:color w:val="000000"/>
          <w:sz w:val="20"/>
          <w:szCs w:val="20"/>
        </w:rPr>
        <w:t>Afdeling 1. - Erkenningsvoorwaarden voor conformiteitsbeoordelingsinstanties</w:t>
      </w:r>
      <w:r w:rsidRPr="00976279">
        <w:rPr>
          <w:rFonts w:ascii="Arial" w:hAnsi="Arial" w:cs="Arial"/>
          <w:color w:val="000000"/>
          <w:sz w:val="20"/>
          <w:szCs w:val="20"/>
        </w:rPr>
        <w:br/>
      </w:r>
      <w:r w:rsidRPr="00096418">
        <w:rPr>
          <w:rFonts w:ascii="Arial" w:hAnsi="Arial" w:cs="Arial"/>
          <w:b/>
          <w:color w:val="000000"/>
          <w:sz w:val="20"/>
          <w:szCs w:val="20"/>
        </w:rPr>
        <w:t>Art. 21.</w:t>
      </w:r>
      <w:r w:rsidRPr="00976279">
        <w:rPr>
          <w:rFonts w:ascii="Arial" w:hAnsi="Arial" w:cs="Arial"/>
          <w:color w:val="000000"/>
          <w:sz w:val="20"/>
          <w:szCs w:val="20"/>
        </w:rPr>
        <w:t xml:space="preserve"> De conformiteitsbeoordelingsinstantie is naar Belgisch recht opgericht en heeft rechtspersoonlijkheid.</w:t>
      </w:r>
      <w:r w:rsidRPr="00976279">
        <w:rPr>
          <w:rFonts w:ascii="Arial" w:hAnsi="Arial" w:cs="Arial"/>
          <w:color w:val="000000"/>
          <w:sz w:val="20"/>
          <w:szCs w:val="20"/>
        </w:rPr>
        <w:br/>
      </w:r>
      <w:r w:rsidRPr="00096418">
        <w:rPr>
          <w:rFonts w:ascii="Arial" w:hAnsi="Arial" w:cs="Arial"/>
          <w:b/>
          <w:color w:val="000000"/>
          <w:sz w:val="20"/>
          <w:szCs w:val="20"/>
        </w:rPr>
        <w:t>Art. 22</w:t>
      </w:r>
      <w:r w:rsidRPr="00976279">
        <w:rPr>
          <w:rFonts w:ascii="Arial" w:hAnsi="Arial" w:cs="Arial"/>
          <w:color w:val="000000"/>
          <w:sz w:val="20"/>
          <w:szCs w:val="20"/>
        </w:rPr>
        <w:t>. De conformiteitsbeoordelingsinstantie is een derde partij die onafhankelijk is van de door haar beoordeelde organisaties of pyrotechnische artikelen.</w:t>
      </w:r>
      <w:r w:rsidRPr="00976279">
        <w:rPr>
          <w:rFonts w:ascii="Arial" w:hAnsi="Arial" w:cs="Arial"/>
          <w:color w:val="000000"/>
          <w:sz w:val="20"/>
          <w:szCs w:val="20"/>
        </w:rPr>
        <w:br/>
      </w:r>
      <w:r w:rsidRPr="00096418">
        <w:rPr>
          <w:rFonts w:ascii="Arial" w:hAnsi="Arial" w:cs="Arial"/>
          <w:b/>
          <w:color w:val="000000"/>
          <w:sz w:val="20"/>
          <w:szCs w:val="20"/>
        </w:rPr>
        <w:t>Art. 23</w:t>
      </w:r>
      <w:r w:rsidRPr="00976279">
        <w:rPr>
          <w:rFonts w:ascii="Arial" w:hAnsi="Arial" w:cs="Arial"/>
          <w:color w:val="000000"/>
          <w:sz w:val="20"/>
          <w:szCs w:val="20"/>
        </w:rPr>
        <w:t xml:space="preserve">. Een conformiteitsbeoordelingsinstantie, haar hoogste leidinggevenden en het personeel dat de conformiteitsbeoordelingstaken verricht, zijn niet de ontwerper, fabrikant, leverancier, installateur, koper, eigenaar, gebruiker of onderhouder van de pyrotechnische artikelen en/of explosieve stoffen, noch de vertegenwoordiger van een van die partijen. Dit belet echter niet het gebruik van pyrotechnische artikelen en/of explosieve stoffen die nodig zijn voor de activiteiten van de </w:t>
      </w:r>
      <w:r w:rsidRPr="00976279">
        <w:rPr>
          <w:rFonts w:ascii="Arial" w:hAnsi="Arial" w:cs="Arial"/>
          <w:color w:val="000000"/>
          <w:sz w:val="20"/>
          <w:szCs w:val="20"/>
        </w:rPr>
        <w:lastRenderedPageBreak/>
        <w:t>conformiteitsbeoordelingsinstantie of het gebruik van pyrotechnische artikelen voor persoonlijke doeleinden.</w:t>
      </w:r>
      <w:r w:rsidRPr="00976279">
        <w:rPr>
          <w:rFonts w:ascii="Arial" w:hAnsi="Arial" w:cs="Arial"/>
          <w:color w:val="000000"/>
          <w:sz w:val="20"/>
          <w:szCs w:val="20"/>
        </w:rPr>
        <w:br/>
        <w:t>De conformiteitsbeoordelingsinstantie, haar hoogste leidinggevenden en het personeel dat de conformiteitsbeoordelingstaken verricht, zijn niet rechtstreeks of als vertegenwoordiger van de betrokken partijen betrokken bij het ontwerpen, vervaardigen of bouwen, verhandelen, installeren, gebruiken of onderhouden van pyrotechnische artikelen en/of explosieve stoffen. Zij oefenen geen activiteiten uit die hun onafhankelijk oordeel of hun integriteit met betrekking tot conformiteitsbeoordelingsactiviteiten waarvoor zij zijn aangemeld in het gedrang kunnen brengen. Dit geldt met name voor adviesdiensten.</w:t>
      </w:r>
      <w:r w:rsidRPr="00976279">
        <w:rPr>
          <w:rFonts w:ascii="Arial" w:hAnsi="Arial" w:cs="Arial"/>
          <w:color w:val="000000"/>
          <w:sz w:val="20"/>
          <w:szCs w:val="20"/>
        </w:rPr>
        <w:br/>
        <w:t>Conformiteitsbeoordelingsinstanties zorgen ervoor dat de activiteiten van hun dochterondernemingen of onderaannemers geen afbreuk doen aan de vertrouwelijkheid, objectiviteit of onpartijdigheid van hun conformiteitsbeoordelingsactiviteiten.</w:t>
      </w:r>
      <w:r w:rsidRPr="00976279">
        <w:rPr>
          <w:rFonts w:ascii="Arial" w:hAnsi="Arial" w:cs="Arial"/>
          <w:color w:val="000000"/>
          <w:sz w:val="20"/>
          <w:szCs w:val="20"/>
        </w:rPr>
        <w:br/>
      </w:r>
      <w:r w:rsidRPr="00096418">
        <w:rPr>
          <w:rFonts w:ascii="Arial" w:hAnsi="Arial" w:cs="Arial"/>
          <w:b/>
          <w:color w:val="000000"/>
          <w:sz w:val="20"/>
          <w:szCs w:val="20"/>
        </w:rPr>
        <w:t>Art. 24.</w:t>
      </w:r>
      <w:r w:rsidRPr="00976279">
        <w:rPr>
          <w:rFonts w:ascii="Arial" w:hAnsi="Arial" w:cs="Arial"/>
          <w:color w:val="000000"/>
          <w:sz w:val="20"/>
          <w:szCs w:val="20"/>
        </w:rPr>
        <w:t xml:space="preserve"> Conformiteitsbeoordelingsinstanties en hun personeel voeren de conformiteitsbeoordelingsactiviteiten uit met de grootste mate van beroepsintegriteit en met de vereiste technische bekwaamheid op het specifieke gebied en zij zijn vrij van elke druk en beïnvloeding, met name van financiële aard, die hun oordeel of de resultaten van hun conformiteitsbeoordelingsactiviteiten kunnen beïnvloeden, met name van personen of groepen van personen die belang hebben bij de resultaten van deze activiteiten.</w:t>
      </w:r>
      <w:r w:rsidRPr="00976279">
        <w:rPr>
          <w:rFonts w:ascii="Arial" w:hAnsi="Arial" w:cs="Arial"/>
          <w:color w:val="000000"/>
          <w:sz w:val="20"/>
          <w:szCs w:val="20"/>
        </w:rPr>
        <w:br/>
      </w:r>
      <w:r w:rsidRPr="00096418">
        <w:rPr>
          <w:rFonts w:ascii="Arial" w:hAnsi="Arial" w:cs="Arial"/>
          <w:b/>
          <w:color w:val="000000"/>
          <w:sz w:val="20"/>
          <w:szCs w:val="20"/>
        </w:rPr>
        <w:t>Art. 25</w:t>
      </w:r>
      <w:r w:rsidRPr="00976279">
        <w:rPr>
          <w:rFonts w:ascii="Arial" w:hAnsi="Arial" w:cs="Arial"/>
          <w:color w:val="000000"/>
          <w:sz w:val="20"/>
          <w:szCs w:val="20"/>
        </w:rPr>
        <w:t>. De conformiteitsbeoordelingsinstantie is in staat alle conformiteitsbeoordelingstaken te verrichten die in bijlage 2 aan haar zijn toegewezen en waarvoor zij is aangemeld, ongeacht of deze taken door de conformiteitsbeoordelingsinstantie zelf of namens haar en onder haar verantwoordelijkheid worden verricht.</w:t>
      </w:r>
      <w:r w:rsidRPr="00976279">
        <w:rPr>
          <w:rFonts w:ascii="Arial" w:hAnsi="Arial" w:cs="Arial"/>
          <w:color w:val="000000"/>
          <w:sz w:val="20"/>
          <w:szCs w:val="20"/>
        </w:rPr>
        <w:br/>
        <w:t>Een conformiteitsbeoordelingsinstantie beschikt te allen tijde, voor elke conformiteitsbeoordelingsprocedure en voor elke soort of elke categorie pyrotechnische artikelen waarvoor zij is aangemeld over :</w:t>
      </w:r>
      <w:r w:rsidRPr="00976279">
        <w:rPr>
          <w:rFonts w:ascii="Arial" w:hAnsi="Arial" w:cs="Arial"/>
          <w:color w:val="000000"/>
          <w:sz w:val="20"/>
          <w:szCs w:val="20"/>
        </w:rPr>
        <w:br/>
        <w:t>1° het benodigde personeel met technische kennis en voldoende passende ervaring om de conformiteitsbeoordelingstaken te verrichten;</w:t>
      </w:r>
      <w:r w:rsidRPr="00976279">
        <w:rPr>
          <w:rFonts w:ascii="Arial" w:hAnsi="Arial" w:cs="Arial"/>
          <w:color w:val="000000"/>
          <w:sz w:val="20"/>
          <w:szCs w:val="20"/>
        </w:rPr>
        <w:br/>
        <w:t>2° de beschrijvingen van de procedures voor de uitvoering van de conformiteitsbeoordeling, waarbij de transparantie en de mogelijkheid tot reproductie van deze procedures worden gewaarborgd.</w:t>
      </w:r>
      <w:r w:rsidRPr="00976279">
        <w:rPr>
          <w:rFonts w:ascii="Arial" w:hAnsi="Arial" w:cs="Arial"/>
          <w:color w:val="000000"/>
          <w:sz w:val="20"/>
          <w:szCs w:val="20"/>
        </w:rPr>
        <w:br/>
        <w:t>3° procedures voor de uitoefening van haar activiteiten die naar behoren rekening houden met de omvang van een onderneming, de sector waarin zij actief is, de structuur ervan, de relatieve complexiteit van de producttechnologie in kwestie en het massa- of seriële karakter van het productieproces.</w:t>
      </w:r>
      <w:r w:rsidRPr="00976279">
        <w:rPr>
          <w:rFonts w:ascii="Arial" w:hAnsi="Arial" w:cs="Arial"/>
          <w:color w:val="000000"/>
          <w:sz w:val="20"/>
          <w:szCs w:val="20"/>
        </w:rPr>
        <w:br/>
        <w:t>Zij voert een gepast beleid en beschikt over geschikte procedures om een onderscheid te maken tussen taken die zij als aangemelde instantie verricht en andere activiteiten.</w:t>
      </w:r>
      <w:r w:rsidRPr="00976279">
        <w:rPr>
          <w:rFonts w:ascii="Arial" w:hAnsi="Arial" w:cs="Arial"/>
          <w:color w:val="000000"/>
          <w:sz w:val="20"/>
          <w:szCs w:val="20"/>
        </w:rPr>
        <w:br/>
        <w:t>Zij beschikt over de middelen die nodig zijn om de technische en administratieve taken in verband met de beoordelingsactiviteiten ten behoeve van de overeenstemming op passende wijze uit te voeren en heeft toegang tot alle vereiste apparatuur en faciliteiten.</w:t>
      </w:r>
      <w:r w:rsidRPr="00976279">
        <w:rPr>
          <w:rFonts w:ascii="Arial" w:hAnsi="Arial" w:cs="Arial"/>
          <w:color w:val="000000"/>
          <w:sz w:val="20"/>
          <w:szCs w:val="20"/>
        </w:rPr>
        <w:br/>
      </w:r>
      <w:r w:rsidRPr="00096418">
        <w:rPr>
          <w:rFonts w:ascii="Arial" w:hAnsi="Arial" w:cs="Arial"/>
          <w:b/>
          <w:color w:val="000000"/>
          <w:sz w:val="20"/>
          <w:szCs w:val="20"/>
        </w:rPr>
        <w:t>Art. 26</w:t>
      </w:r>
      <w:r w:rsidRPr="00976279">
        <w:rPr>
          <w:rFonts w:ascii="Arial" w:hAnsi="Arial" w:cs="Arial"/>
          <w:color w:val="000000"/>
          <w:sz w:val="20"/>
          <w:szCs w:val="20"/>
        </w:rPr>
        <w:t>. Het voor de uitvoering van de conformiteitsbeoordelingstaken verantwoordelijke personeel beschikt over :</w:t>
      </w:r>
      <w:r w:rsidRPr="00976279">
        <w:rPr>
          <w:rFonts w:ascii="Arial" w:hAnsi="Arial" w:cs="Arial"/>
          <w:color w:val="000000"/>
          <w:sz w:val="20"/>
          <w:szCs w:val="20"/>
        </w:rPr>
        <w:br/>
        <w:t>1° een gedegen technische en beroepsopleiding die alle relevante conformiteitsbeoordelingsactiviteiten omvat waarvoor de conformiteitsbeoordelingsinstantie is aangemeld;</w:t>
      </w:r>
      <w:r w:rsidRPr="00976279">
        <w:rPr>
          <w:rFonts w:ascii="Arial" w:hAnsi="Arial" w:cs="Arial"/>
          <w:color w:val="000000"/>
          <w:sz w:val="20"/>
          <w:szCs w:val="20"/>
        </w:rPr>
        <w:br/>
        <w:t>2° een bevredigende kennis van de eisen inzake de beoordelingen die het verricht en voldoende bevoegdheden om deze beoordelingen uit te voeren;</w:t>
      </w:r>
      <w:r w:rsidRPr="00976279">
        <w:rPr>
          <w:rFonts w:ascii="Arial" w:hAnsi="Arial" w:cs="Arial"/>
          <w:color w:val="000000"/>
          <w:sz w:val="20"/>
          <w:szCs w:val="20"/>
        </w:rPr>
        <w:br/>
        <w:t>3° voldoende kennis over en inzicht in de essentiële veiligheidseisen in bijlage 1, de toepasselijke geharmoniseerde normen en de relevante bepalingen van de harmonisatiewetgeving van de Unie en van de Belgische wetgeving;</w:t>
      </w:r>
      <w:r w:rsidRPr="00976279">
        <w:rPr>
          <w:rFonts w:ascii="Arial" w:hAnsi="Arial" w:cs="Arial"/>
          <w:color w:val="000000"/>
          <w:sz w:val="20"/>
          <w:szCs w:val="20"/>
        </w:rPr>
        <w:br/>
        <w:t>4° de bekwaamheid om certificaten, verslagen en rapporten op te stellen die aantonen dat de beoordelingen zijn verricht.</w:t>
      </w:r>
      <w:r w:rsidRPr="00976279">
        <w:rPr>
          <w:rFonts w:ascii="Arial" w:hAnsi="Arial" w:cs="Arial"/>
          <w:color w:val="000000"/>
          <w:sz w:val="20"/>
          <w:szCs w:val="20"/>
        </w:rPr>
        <w:br/>
      </w:r>
      <w:r w:rsidRPr="00096418">
        <w:rPr>
          <w:rFonts w:ascii="Arial" w:hAnsi="Arial" w:cs="Arial"/>
          <w:b/>
          <w:color w:val="000000"/>
          <w:sz w:val="20"/>
          <w:szCs w:val="20"/>
        </w:rPr>
        <w:t>Art. 27.</w:t>
      </w:r>
      <w:r w:rsidRPr="00976279">
        <w:rPr>
          <w:rFonts w:ascii="Arial" w:hAnsi="Arial" w:cs="Arial"/>
          <w:color w:val="000000"/>
          <w:sz w:val="20"/>
          <w:szCs w:val="20"/>
        </w:rPr>
        <w:t xml:space="preserve"> De onpartijdigheid van de conformiteitsbeoordelingsinstanties, hun hoogste leidinggevenden en het personeel dat de conformiteitsbeoordelingstaken verricht, moet worden gewaarborgd.</w:t>
      </w:r>
      <w:r w:rsidRPr="00976279">
        <w:rPr>
          <w:rFonts w:ascii="Arial" w:hAnsi="Arial" w:cs="Arial"/>
          <w:color w:val="000000"/>
          <w:sz w:val="20"/>
          <w:szCs w:val="20"/>
        </w:rPr>
        <w:br/>
        <w:t>De verloning van de hoogste leidinggevenden en het personeel dat de conformiteitsbeoordelingstaken van een conformiteitsbeoordelingsinstantie verricht, hangt niet af van het aantal uitgevoerde beoordelingen of van de resultaten daarvan.</w:t>
      </w:r>
      <w:r w:rsidRPr="00976279">
        <w:rPr>
          <w:rFonts w:ascii="Arial" w:hAnsi="Arial" w:cs="Arial"/>
          <w:color w:val="000000"/>
          <w:sz w:val="20"/>
          <w:szCs w:val="20"/>
        </w:rPr>
        <w:br/>
      </w:r>
      <w:r w:rsidRPr="00096418">
        <w:rPr>
          <w:rFonts w:ascii="Arial" w:hAnsi="Arial" w:cs="Arial"/>
          <w:b/>
          <w:color w:val="000000"/>
          <w:sz w:val="20"/>
          <w:szCs w:val="20"/>
        </w:rPr>
        <w:t>Art. 28.</w:t>
      </w:r>
      <w:r w:rsidRPr="00976279">
        <w:rPr>
          <w:rFonts w:ascii="Arial" w:hAnsi="Arial" w:cs="Arial"/>
          <w:color w:val="000000"/>
          <w:sz w:val="20"/>
          <w:szCs w:val="20"/>
        </w:rPr>
        <w:t xml:space="preserve"> Conformiteitsbeoordelingsinstanties sluiten een burgerlijke aansprakelijkheidsverzekering af.</w:t>
      </w:r>
      <w:r w:rsidRPr="00976279">
        <w:rPr>
          <w:rFonts w:ascii="Arial" w:hAnsi="Arial" w:cs="Arial"/>
          <w:color w:val="000000"/>
          <w:sz w:val="20"/>
          <w:szCs w:val="20"/>
        </w:rPr>
        <w:br/>
      </w:r>
      <w:r w:rsidRPr="00096418">
        <w:rPr>
          <w:rFonts w:ascii="Arial" w:hAnsi="Arial" w:cs="Arial"/>
          <w:b/>
          <w:color w:val="000000"/>
          <w:sz w:val="20"/>
          <w:szCs w:val="20"/>
        </w:rPr>
        <w:lastRenderedPageBreak/>
        <w:t>Art. 29</w:t>
      </w:r>
      <w:r w:rsidRPr="00976279">
        <w:rPr>
          <w:rFonts w:ascii="Arial" w:hAnsi="Arial" w:cs="Arial"/>
          <w:color w:val="000000"/>
          <w:sz w:val="20"/>
          <w:szCs w:val="20"/>
        </w:rPr>
        <w:t>. Het personeel van een conformiteitsbeoordelingsinstantie is gebonden aan het beroepsgeheim ten aanzien van alle informatie waarvan het kennisneemt bij de uitoefening van haar taken in uitvoering van dit besluit, behalve ten opzichte van de Belgische bevoegde instanties en de bevoegde instanties van de lidstaat waarin de werkzaamheden plaatsvinden.</w:t>
      </w:r>
      <w:r w:rsidRPr="00976279">
        <w:rPr>
          <w:rFonts w:ascii="Arial" w:hAnsi="Arial" w:cs="Arial"/>
          <w:color w:val="000000"/>
          <w:sz w:val="20"/>
          <w:szCs w:val="20"/>
        </w:rPr>
        <w:br/>
      </w:r>
      <w:r w:rsidRPr="00096418">
        <w:rPr>
          <w:rFonts w:ascii="Arial" w:hAnsi="Arial" w:cs="Arial"/>
          <w:b/>
          <w:color w:val="000000"/>
          <w:sz w:val="20"/>
          <w:szCs w:val="20"/>
        </w:rPr>
        <w:t>Art. 30</w:t>
      </w:r>
      <w:r w:rsidRPr="00976279">
        <w:rPr>
          <w:rFonts w:ascii="Arial" w:hAnsi="Arial" w:cs="Arial"/>
          <w:color w:val="000000"/>
          <w:sz w:val="20"/>
          <w:szCs w:val="20"/>
        </w:rPr>
        <w:t>. Conformiteitsbeoordelingsinstanties nemen deel aan, of zorgen ervoor dat het personeel dat de conformiteitsbeoordelingstaken verricht, op de hoogte is van de desbetreffende normalisatieactiviteiten en de activiteiten van de coördinatiegroep van aangemelde instanties die is opgericht uit hoofde van de desbetreffende harmonisatiewetgeving van de Unie, en hanteren de door die groep genomen administratieve beslissingen en geproduceerde documenten als algemene richtsnoeren.</w:t>
      </w:r>
      <w:r w:rsidRPr="00976279">
        <w:rPr>
          <w:rFonts w:ascii="Arial" w:hAnsi="Arial" w:cs="Arial"/>
          <w:color w:val="000000"/>
          <w:sz w:val="20"/>
          <w:szCs w:val="20"/>
        </w:rPr>
        <w:br/>
      </w:r>
      <w:r w:rsidRPr="00096418">
        <w:rPr>
          <w:rFonts w:ascii="Arial" w:hAnsi="Arial" w:cs="Arial"/>
          <w:b/>
          <w:color w:val="000000"/>
          <w:sz w:val="20"/>
          <w:szCs w:val="20"/>
        </w:rPr>
        <w:t>Art. 31</w:t>
      </w:r>
      <w:r w:rsidRPr="00976279">
        <w:rPr>
          <w:rFonts w:ascii="Arial" w:hAnsi="Arial" w:cs="Arial"/>
          <w:color w:val="000000"/>
          <w:sz w:val="20"/>
          <w:szCs w:val="20"/>
        </w:rPr>
        <w:t>. Om als conformiteitsbeoordelingsinstantie te kunnen erkend worden, moet een instantie het bewijs leveren dat ze werd geaccrediteerd overeenkomstig het koninklijk besluit van 31 januari 2006 tot oprichting van een BELAC accreditatiesysteem van instellingen voor de conformiteitsbeoordeling, voor de taken waarvoor ze aangemeld wil worden.</w:t>
      </w:r>
    </w:p>
    <w:p w:rsidR="00096418" w:rsidRDefault="00976279" w:rsidP="00976279">
      <w:pPr>
        <w:rPr>
          <w:rFonts w:ascii="Arial" w:hAnsi="Arial" w:cs="Arial"/>
          <w:color w:val="000000"/>
          <w:sz w:val="20"/>
          <w:szCs w:val="20"/>
        </w:rPr>
      </w:pPr>
      <w:r w:rsidRPr="00096418">
        <w:rPr>
          <w:rFonts w:ascii="Arial" w:hAnsi="Arial" w:cs="Arial"/>
          <w:b/>
          <w:color w:val="000000"/>
          <w:sz w:val="20"/>
          <w:szCs w:val="20"/>
        </w:rPr>
        <w:t>Afdeling 2. - Aanmeldingsprocedure</w:t>
      </w:r>
      <w:r w:rsidRPr="00976279">
        <w:rPr>
          <w:rFonts w:ascii="Arial" w:hAnsi="Arial" w:cs="Arial"/>
          <w:color w:val="000000"/>
          <w:sz w:val="20"/>
          <w:szCs w:val="20"/>
        </w:rPr>
        <w:br/>
      </w:r>
      <w:r w:rsidRPr="00096418">
        <w:rPr>
          <w:rFonts w:ascii="Arial" w:hAnsi="Arial" w:cs="Arial"/>
          <w:b/>
          <w:color w:val="000000"/>
          <w:sz w:val="20"/>
          <w:szCs w:val="20"/>
        </w:rPr>
        <w:t>Art. 32</w:t>
      </w:r>
      <w:r w:rsidRPr="00976279">
        <w:rPr>
          <w:rFonts w:ascii="Arial" w:hAnsi="Arial" w:cs="Arial"/>
          <w:color w:val="000000"/>
          <w:sz w:val="20"/>
          <w:szCs w:val="20"/>
        </w:rPr>
        <w:t>. Een conformiteitsbeoordelingsinstantie dient een aanmeldingsaanvraag in bij de gemachtigde van de minister.</w:t>
      </w:r>
      <w:r w:rsidRPr="00976279">
        <w:rPr>
          <w:rFonts w:ascii="Arial" w:hAnsi="Arial" w:cs="Arial"/>
          <w:color w:val="000000"/>
          <w:sz w:val="20"/>
          <w:szCs w:val="20"/>
        </w:rPr>
        <w:br/>
        <w:t>Deze aanvraag gaat vergezeld van een beschrijving van de conformiteitsbeoordelingsactiviteiten, de conformiteitsbeoordelingsmodule(s), de pyrotechnische artikelen waarvoor de instantie wenst aangemeld te worden en het accreditatiecertificaat dat is afgegeven door de accreditatieinstelling BELAC, waarin wordt verklaard dat de conformiteitsbeoordelingsinstantie voldoet aan de eisen van de artikelen 21 tot 30.</w:t>
      </w:r>
      <w:r w:rsidRPr="00976279">
        <w:rPr>
          <w:rFonts w:ascii="Arial" w:hAnsi="Arial" w:cs="Arial"/>
          <w:color w:val="000000"/>
          <w:sz w:val="20"/>
          <w:szCs w:val="20"/>
        </w:rPr>
        <w:br/>
      </w:r>
      <w:r w:rsidRPr="00096418">
        <w:rPr>
          <w:rFonts w:ascii="Arial" w:hAnsi="Arial" w:cs="Arial"/>
          <w:b/>
          <w:color w:val="000000"/>
          <w:sz w:val="20"/>
          <w:szCs w:val="20"/>
        </w:rPr>
        <w:t>Art. 33.</w:t>
      </w:r>
      <w:r w:rsidRPr="00976279">
        <w:rPr>
          <w:rFonts w:ascii="Arial" w:hAnsi="Arial" w:cs="Arial"/>
          <w:color w:val="000000"/>
          <w:sz w:val="20"/>
          <w:szCs w:val="20"/>
        </w:rPr>
        <w:t xml:space="preserve"> De aanmeldingsaanvraag wordt onderzocht door de overheidsdienst. Dit onderzoek is gesteund op de bij het aanvraagdossier gevoegde stukken, iedere beschikbare informatie alsook op elk nodig geacht onderzoek ter plaatse.</w:t>
      </w:r>
      <w:r w:rsidRPr="00976279">
        <w:rPr>
          <w:rFonts w:ascii="Arial" w:hAnsi="Arial" w:cs="Arial"/>
          <w:color w:val="000000"/>
          <w:sz w:val="20"/>
          <w:szCs w:val="20"/>
        </w:rPr>
        <w:br/>
        <w:t>De overheidsdienst onderzoekt de ontvankelijkheid en volledigheid van de aanvraag en stelt de aanvrager hiervan in kennis. Hij deelt hem mee welke stukken en inlichtingen er nog ontbreken.</w:t>
      </w:r>
      <w:r w:rsidRPr="00976279">
        <w:rPr>
          <w:rFonts w:ascii="Arial" w:hAnsi="Arial" w:cs="Arial"/>
          <w:color w:val="000000"/>
          <w:sz w:val="20"/>
          <w:szCs w:val="20"/>
        </w:rPr>
        <w:br/>
        <w:t>Binnen zestig dagen na de vaststelling van de volledigheid van het dossier neemt de minister een beslissing om al dan niet de instantie aan te melden bij de Europese Commissie. Deze beslissing heeft slechts uitwerking vijftien dagen na de aanmelding bij de Europese Commissie overeenkomstig artikel 34, § 1, eerste lid, en voor zover er door de Europese Commissie of de andere lidstaten geen bezwaren werden ingediend binnen twee weken na de aanmelding.</w:t>
      </w:r>
      <w:r w:rsidRPr="00976279">
        <w:rPr>
          <w:rFonts w:ascii="Arial" w:hAnsi="Arial" w:cs="Arial"/>
          <w:color w:val="000000"/>
          <w:sz w:val="20"/>
          <w:szCs w:val="20"/>
        </w:rPr>
        <w:br/>
      </w:r>
      <w:r w:rsidRPr="00096418">
        <w:rPr>
          <w:rFonts w:ascii="Arial" w:hAnsi="Arial" w:cs="Arial"/>
          <w:b/>
          <w:color w:val="000000"/>
          <w:sz w:val="20"/>
          <w:szCs w:val="20"/>
        </w:rPr>
        <w:t>Art. 34.</w:t>
      </w:r>
      <w:r w:rsidRPr="00976279">
        <w:rPr>
          <w:rFonts w:ascii="Arial" w:hAnsi="Arial" w:cs="Arial"/>
          <w:color w:val="000000"/>
          <w:sz w:val="20"/>
          <w:szCs w:val="20"/>
        </w:rPr>
        <w:t xml:space="preserve"> § 1. In geval van een positieve beslissing meldt de gemachtigde van de minister de erkende instantie onverwijld aan bij de Europese Commissie.</w:t>
      </w:r>
      <w:r w:rsidRPr="00976279">
        <w:rPr>
          <w:rFonts w:ascii="Arial" w:hAnsi="Arial" w:cs="Arial"/>
          <w:color w:val="000000"/>
          <w:sz w:val="20"/>
          <w:szCs w:val="20"/>
        </w:rPr>
        <w:br/>
        <w:t>De gemachtigde van de minister stelt de betrokken instantie in kennis van de beslissing van de minister en van het feit dat er bezwaren werden ingediend door de Europese Commissie of de andere lidstaten binnen twee weken na de aanmelding.</w:t>
      </w:r>
      <w:r w:rsidRPr="00976279">
        <w:rPr>
          <w:rFonts w:ascii="Arial" w:hAnsi="Arial" w:cs="Arial"/>
          <w:color w:val="000000"/>
          <w:sz w:val="20"/>
          <w:szCs w:val="20"/>
        </w:rPr>
        <w:br/>
        <w:t>§ 2. In geval van een negatieve beslissing wordt deze onverwijld ter kennis gebracht van de betrokken instantie door de gemachtigde van de minister.</w:t>
      </w:r>
    </w:p>
    <w:p w:rsidR="00096418" w:rsidRDefault="00976279" w:rsidP="00976279">
      <w:pPr>
        <w:rPr>
          <w:rFonts w:ascii="Arial" w:hAnsi="Arial" w:cs="Arial"/>
          <w:color w:val="000000"/>
          <w:sz w:val="20"/>
          <w:szCs w:val="20"/>
        </w:rPr>
      </w:pPr>
      <w:r w:rsidRPr="00096418">
        <w:rPr>
          <w:rFonts w:ascii="Arial" w:hAnsi="Arial" w:cs="Arial"/>
          <w:b/>
          <w:color w:val="000000"/>
          <w:sz w:val="20"/>
          <w:szCs w:val="20"/>
        </w:rPr>
        <w:t>Afdeling 3</w:t>
      </w:r>
      <w:r w:rsidR="00096418" w:rsidRPr="00096418">
        <w:rPr>
          <w:rFonts w:ascii="Arial" w:hAnsi="Arial" w:cs="Arial"/>
          <w:b/>
          <w:color w:val="000000"/>
          <w:sz w:val="20"/>
          <w:szCs w:val="20"/>
        </w:rPr>
        <w:t xml:space="preserve"> </w:t>
      </w:r>
      <w:r w:rsidRPr="00096418">
        <w:rPr>
          <w:rFonts w:ascii="Arial" w:hAnsi="Arial" w:cs="Arial"/>
          <w:b/>
          <w:color w:val="000000"/>
          <w:sz w:val="20"/>
          <w:szCs w:val="20"/>
        </w:rPr>
        <w:t>Operationele verplichtingen van aangemelde instanties</w:t>
      </w:r>
      <w:r w:rsidRPr="00976279">
        <w:rPr>
          <w:rFonts w:ascii="Arial" w:hAnsi="Arial" w:cs="Arial"/>
          <w:color w:val="000000"/>
          <w:sz w:val="20"/>
          <w:szCs w:val="20"/>
        </w:rPr>
        <w:br/>
      </w:r>
      <w:r w:rsidRPr="00096418">
        <w:rPr>
          <w:rFonts w:ascii="Arial" w:hAnsi="Arial" w:cs="Arial"/>
          <w:b/>
          <w:color w:val="000000"/>
          <w:sz w:val="20"/>
          <w:szCs w:val="20"/>
        </w:rPr>
        <w:t>Art. 35</w:t>
      </w:r>
      <w:r w:rsidRPr="00976279">
        <w:rPr>
          <w:rFonts w:ascii="Arial" w:hAnsi="Arial" w:cs="Arial"/>
          <w:color w:val="000000"/>
          <w:sz w:val="20"/>
          <w:szCs w:val="20"/>
        </w:rPr>
        <w:t>. De conformiteitsbeoordelingsinstanties die zijn aangemeld overeenkomstig artikel 34, § 1, eerste lid, hierna "aangemelde instanties" genaamd, zijn ertoe gehouden de instructies na te leven welke hun door de minister of zijn gemachtigde worden gegeven met betrekking tot de taken waarvoor ze aangemeld zijn.</w:t>
      </w:r>
      <w:r w:rsidRPr="00976279">
        <w:rPr>
          <w:rFonts w:ascii="Arial" w:hAnsi="Arial" w:cs="Arial"/>
          <w:color w:val="000000"/>
          <w:sz w:val="20"/>
          <w:szCs w:val="20"/>
        </w:rPr>
        <w:br/>
        <w:t>Deze instructies houden in dat de aangemelde instanties rechtstreeks of via vertegenwoordigers deelnemen aan de werkzaamheden van de coördinatiegroep van conformiteitsbeoordelingsinstanties opgericht door de Europese Commissie.</w:t>
      </w:r>
      <w:r w:rsidRPr="00976279">
        <w:rPr>
          <w:rFonts w:ascii="Arial" w:hAnsi="Arial" w:cs="Arial"/>
          <w:color w:val="000000"/>
          <w:sz w:val="20"/>
          <w:szCs w:val="20"/>
        </w:rPr>
        <w:br/>
      </w:r>
      <w:r w:rsidRPr="00096418">
        <w:rPr>
          <w:rFonts w:ascii="Arial" w:hAnsi="Arial" w:cs="Arial"/>
          <w:b/>
          <w:color w:val="000000"/>
          <w:sz w:val="20"/>
          <w:szCs w:val="20"/>
        </w:rPr>
        <w:t>Art. 36</w:t>
      </w:r>
      <w:r w:rsidRPr="00976279">
        <w:rPr>
          <w:rFonts w:ascii="Arial" w:hAnsi="Arial" w:cs="Arial"/>
          <w:color w:val="000000"/>
          <w:sz w:val="20"/>
          <w:szCs w:val="20"/>
        </w:rPr>
        <w:t>. De aangemelde instanties brengen de gemachtigde van de minister op de hoogte van :</w:t>
      </w:r>
      <w:r w:rsidRPr="00976279">
        <w:rPr>
          <w:rFonts w:ascii="Arial" w:hAnsi="Arial" w:cs="Arial"/>
          <w:color w:val="000000"/>
          <w:sz w:val="20"/>
          <w:szCs w:val="20"/>
        </w:rPr>
        <w:br/>
        <w:t>1° elke weigering, beperking, opschorting of intrekking van certificaten;</w:t>
      </w:r>
      <w:r w:rsidRPr="00976279">
        <w:rPr>
          <w:rFonts w:ascii="Arial" w:hAnsi="Arial" w:cs="Arial"/>
          <w:color w:val="000000"/>
          <w:sz w:val="20"/>
          <w:szCs w:val="20"/>
        </w:rPr>
        <w:br/>
        <w:t>2° omstandigheden die van invloed zijn op de werkingssfeer van en de voorwaarden voor aanmelding;</w:t>
      </w:r>
      <w:r w:rsidRPr="00976279">
        <w:rPr>
          <w:rFonts w:ascii="Arial" w:hAnsi="Arial" w:cs="Arial"/>
          <w:color w:val="000000"/>
          <w:sz w:val="20"/>
          <w:szCs w:val="20"/>
        </w:rPr>
        <w:br/>
        <w:t>3° informatieverzoeken over conformiteitsbeoordelingsactiviteiten die zij van markttoezichtautoriteiten ontvangen;</w:t>
      </w:r>
      <w:r w:rsidRPr="00976279">
        <w:rPr>
          <w:rFonts w:ascii="Arial" w:hAnsi="Arial" w:cs="Arial"/>
          <w:color w:val="000000"/>
          <w:sz w:val="20"/>
          <w:szCs w:val="20"/>
        </w:rPr>
        <w:br/>
        <w:t>4° elke wijziging van de statuten van de instantie;</w:t>
      </w:r>
      <w:r w:rsidRPr="00976279">
        <w:rPr>
          <w:rFonts w:ascii="Arial" w:hAnsi="Arial" w:cs="Arial"/>
          <w:color w:val="000000"/>
          <w:sz w:val="20"/>
          <w:szCs w:val="20"/>
        </w:rPr>
        <w:br/>
        <w:t>5° een jaarlijks verslag omvattende een financieel verslag alsook een syntheseverslag betreffende hun activiteiten als aangemelde instantie;</w:t>
      </w:r>
      <w:r w:rsidRPr="00976279">
        <w:rPr>
          <w:rFonts w:ascii="Arial" w:hAnsi="Arial" w:cs="Arial"/>
          <w:color w:val="000000"/>
          <w:sz w:val="20"/>
          <w:szCs w:val="20"/>
        </w:rPr>
        <w:br/>
      </w:r>
      <w:r w:rsidRPr="00976279">
        <w:rPr>
          <w:rFonts w:ascii="Arial" w:hAnsi="Arial" w:cs="Arial"/>
          <w:color w:val="000000"/>
          <w:sz w:val="20"/>
          <w:szCs w:val="20"/>
        </w:rPr>
        <w:lastRenderedPageBreak/>
        <w:t>6° op verzoek, de binnen de werkingssfeer van hun aanmelding verrichte conformiteitsbeoordelingsactiviteiten en andere activiteiten, waaronder grensoverschrijdende activiteiten en uitbesteding.</w:t>
      </w:r>
      <w:r w:rsidRPr="00976279">
        <w:rPr>
          <w:rFonts w:ascii="Arial" w:hAnsi="Arial" w:cs="Arial"/>
          <w:color w:val="000000"/>
          <w:sz w:val="20"/>
          <w:szCs w:val="20"/>
        </w:rPr>
        <w:br/>
        <w:t>Aangemelde instanties verstrekken de andere aangemelde instanties die soortgelijke conformiteitsbeoordelingsactiviteiten voor dezelfde pyrotechnische artikelen verrichten, relevante informatie over negatieve conformiteitsbeoordelingsresultaten, en op verzoek ook over positieve conformiteitsbeoordelingsresultaten.</w:t>
      </w:r>
      <w:r w:rsidRPr="00976279">
        <w:rPr>
          <w:rFonts w:ascii="Arial" w:hAnsi="Arial" w:cs="Arial"/>
          <w:color w:val="000000"/>
          <w:sz w:val="20"/>
          <w:szCs w:val="20"/>
        </w:rPr>
        <w:br/>
      </w:r>
      <w:r w:rsidRPr="00096418">
        <w:rPr>
          <w:rFonts w:ascii="Arial" w:hAnsi="Arial" w:cs="Arial"/>
          <w:b/>
          <w:color w:val="000000"/>
          <w:sz w:val="20"/>
          <w:szCs w:val="20"/>
        </w:rPr>
        <w:t>Art. 37.</w:t>
      </w:r>
      <w:r w:rsidRPr="00976279">
        <w:rPr>
          <w:rFonts w:ascii="Arial" w:hAnsi="Arial" w:cs="Arial"/>
          <w:color w:val="000000"/>
          <w:sz w:val="20"/>
          <w:szCs w:val="20"/>
        </w:rPr>
        <w:t xml:space="preserve"> Wanneer de aangemelde instantie specifieke taken in verband met de conformiteitsbeoordeling uitbesteedt of door een dochteronderneming laat uitvoeren, waarborgt zij dat de onderaannemer of dochteronderneming aan de eisen in artikelen 21 tot 31 voldoet, en brengt zij de gemachtigde van de minister hiervan op de hoogte. De aangemelde instantie maakt een gedetailleerd dossier op betreffende de aard van de taken welke in </w:t>
      </w:r>
      <w:proofErr w:type="spellStart"/>
      <w:r w:rsidRPr="00976279">
        <w:rPr>
          <w:rFonts w:ascii="Arial" w:hAnsi="Arial" w:cs="Arial"/>
          <w:color w:val="000000"/>
          <w:sz w:val="20"/>
          <w:szCs w:val="20"/>
        </w:rPr>
        <w:t>onderaanneming</w:t>
      </w:r>
      <w:proofErr w:type="spellEnd"/>
      <w:r w:rsidRPr="00976279">
        <w:rPr>
          <w:rFonts w:ascii="Arial" w:hAnsi="Arial" w:cs="Arial"/>
          <w:color w:val="000000"/>
          <w:sz w:val="20"/>
          <w:szCs w:val="20"/>
        </w:rPr>
        <w:t xml:space="preserve"> zouden worden gegeven, de identiteit en de kwalificaties van de onderaannemer en de modaliteiten van de contracten van </w:t>
      </w:r>
      <w:proofErr w:type="spellStart"/>
      <w:r w:rsidRPr="00976279">
        <w:rPr>
          <w:rFonts w:ascii="Arial" w:hAnsi="Arial" w:cs="Arial"/>
          <w:color w:val="000000"/>
          <w:sz w:val="20"/>
          <w:szCs w:val="20"/>
        </w:rPr>
        <w:t>onderaanneming</w:t>
      </w:r>
      <w:proofErr w:type="spellEnd"/>
      <w:r w:rsidRPr="00976279">
        <w:rPr>
          <w:rFonts w:ascii="Arial" w:hAnsi="Arial" w:cs="Arial"/>
          <w:color w:val="000000"/>
          <w:sz w:val="20"/>
          <w:szCs w:val="20"/>
        </w:rPr>
        <w:t>.</w:t>
      </w:r>
      <w:r w:rsidRPr="00976279">
        <w:rPr>
          <w:rFonts w:ascii="Arial" w:hAnsi="Arial" w:cs="Arial"/>
          <w:color w:val="000000"/>
          <w:sz w:val="20"/>
          <w:szCs w:val="20"/>
        </w:rPr>
        <w:br/>
      </w:r>
      <w:r w:rsidRPr="00096418">
        <w:rPr>
          <w:rFonts w:ascii="Arial" w:hAnsi="Arial" w:cs="Arial"/>
          <w:b/>
          <w:color w:val="000000"/>
          <w:sz w:val="20"/>
          <w:szCs w:val="20"/>
        </w:rPr>
        <w:t>Art. 38</w:t>
      </w:r>
      <w:r w:rsidRPr="00976279">
        <w:rPr>
          <w:rFonts w:ascii="Arial" w:hAnsi="Arial" w:cs="Arial"/>
          <w:color w:val="000000"/>
          <w:sz w:val="20"/>
          <w:szCs w:val="20"/>
        </w:rPr>
        <w:t>. Aangemelde instanties nemen de volledige verantwoordelijkheid op zich voor de taken die worden verricht door onderaannemers of dochteraannemingen, ongeacht waar deze gevestigd zijn.</w:t>
      </w:r>
      <w:r w:rsidRPr="00976279">
        <w:rPr>
          <w:rFonts w:ascii="Arial" w:hAnsi="Arial" w:cs="Arial"/>
          <w:color w:val="000000"/>
          <w:sz w:val="20"/>
          <w:szCs w:val="20"/>
        </w:rPr>
        <w:br/>
      </w:r>
      <w:r w:rsidRPr="00096418">
        <w:rPr>
          <w:rFonts w:ascii="Arial" w:hAnsi="Arial" w:cs="Arial"/>
          <w:b/>
          <w:color w:val="000000"/>
          <w:sz w:val="20"/>
          <w:szCs w:val="20"/>
        </w:rPr>
        <w:t>Art. 39</w:t>
      </w:r>
      <w:r w:rsidRPr="00976279">
        <w:rPr>
          <w:rFonts w:ascii="Arial" w:hAnsi="Arial" w:cs="Arial"/>
          <w:color w:val="000000"/>
          <w:sz w:val="20"/>
          <w:szCs w:val="20"/>
        </w:rPr>
        <w:t>. Activiteiten mogen uitsluitend met instemming van de klant worden uitbesteed of door een dochteronderneming worden uitgevoerd.</w:t>
      </w:r>
      <w:r w:rsidRPr="00976279">
        <w:rPr>
          <w:rFonts w:ascii="Arial" w:hAnsi="Arial" w:cs="Arial"/>
          <w:color w:val="000000"/>
          <w:sz w:val="20"/>
          <w:szCs w:val="20"/>
        </w:rPr>
        <w:br/>
      </w:r>
      <w:r w:rsidRPr="00096418">
        <w:rPr>
          <w:rFonts w:ascii="Arial" w:hAnsi="Arial" w:cs="Arial"/>
          <w:b/>
          <w:color w:val="000000"/>
          <w:sz w:val="20"/>
          <w:szCs w:val="20"/>
        </w:rPr>
        <w:t>Art. 40</w:t>
      </w:r>
      <w:r w:rsidRPr="00976279">
        <w:rPr>
          <w:rFonts w:ascii="Arial" w:hAnsi="Arial" w:cs="Arial"/>
          <w:color w:val="000000"/>
          <w:sz w:val="20"/>
          <w:szCs w:val="20"/>
        </w:rPr>
        <w:t>. Aangemelde instanties houden de relevante documenten over de beoordeling van de kwalificaties van de onderaannemer of de dochteronderneming en over de door de onderaannemer of dochteronderneming uitgevoerde werkzaamheden ter beschikking van de overheidsdienst.</w:t>
      </w:r>
      <w:r w:rsidRPr="00976279">
        <w:rPr>
          <w:rFonts w:ascii="Arial" w:hAnsi="Arial" w:cs="Arial"/>
          <w:color w:val="000000"/>
          <w:sz w:val="20"/>
          <w:szCs w:val="20"/>
        </w:rPr>
        <w:br/>
      </w:r>
      <w:r w:rsidRPr="00096418">
        <w:rPr>
          <w:rFonts w:ascii="Arial" w:hAnsi="Arial" w:cs="Arial"/>
          <w:b/>
          <w:color w:val="000000"/>
          <w:sz w:val="20"/>
          <w:szCs w:val="20"/>
        </w:rPr>
        <w:t>Art. 41</w:t>
      </w:r>
      <w:r w:rsidRPr="00976279">
        <w:rPr>
          <w:rFonts w:ascii="Arial" w:hAnsi="Arial" w:cs="Arial"/>
          <w:color w:val="000000"/>
          <w:sz w:val="20"/>
          <w:szCs w:val="20"/>
        </w:rPr>
        <w:t>. Aangemelde instanties voeren conformiteitsbeoordelingen uit volgens de conformiteitsbeoordelingsprocedures bepaald in artikel 17.</w:t>
      </w:r>
      <w:r w:rsidRPr="00976279">
        <w:rPr>
          <w:rFonts w:ascii="Arial" w:hAnsi="Arial" w:cs="Arial"/>
          <w:color w:val="000000"/>
          <w:sz w:val="20"/>
          <w:szCs w:val="20"/>
        </w:rPr>
        <w:br/>
      </w:r>
      <w:r w:rsidRPr="00096418">
        <w:rPr>
          <w:rFonts w:ascii="Arial" w:hAnsi="Arial" w:cs="Arial"/>
          <w:b/>
          <w:color w:val="000000"/>
          <w:sz w:val="20"/>
          <w:szCs w:val="20"/>
        </w:rPr>
        <w:t>Art. 42</w:t>
      </w:r>
      <w:r w:rsidRPr="00976279">
        <w:rPr>
          <w:rFonts w:ascii="Arial" w:hAnsi="Arial" w:cs="Arial"/>
          <w:color w:val="000000"/>
          <w:sz w:val="20"/>
          <w:szCs w:val="20"/>
        </w:rPr>
        <w:t>. De conformiteitsbeoordelingen worden op evenredige wijze uitgevoerd, waarbij voorkomen wordt de marktdeelnemers onnodig te belasten. De aangemelde instantie houdt bij de uitoefening van haar activiteiten naar behoren rekening met de omvang van een onderneming, de sector waarin zij actief is, haar structuur, de relatieve technologische complexiteit van de producttechnologie en het massa- of seriële karakter van het productieproces.</w:t>
      </w:r>
      <w:r w:rsidRPr="00976279">
        <w:rPr>
          <w:rFonts w:ascii="Arial" w:hAnsi="Arial" w:cs="Arial"/>
          <w:color w:val="000000"/>
          <w:sz w:val="20"/>
          <w:szCs w:val="20"/>
        </w:rPr>
        <w:br/>
        <w:t>Hierbij eerbiedigt ze hoe dan ook de striktheid en het beschermingsniveau die nodig zijn opdat het pyrotechnische artikel voldoet aan de bepalingen van de van toepassing zijnde reglementering.</w:t>
      </w:r>
      <w:r w:rsidRPr="00976279">
        <w:rPr>
          <w:rFonts w:ascii="Arial" w:hAnsi="Arial" w:cs="Arial"/>
          <w:color w:val="000000"/>
          <w:sz w:val="20"/>
          <w:szCs w:val="20"/>
        </w:rPr>
        <w:br/>
      </w:r>
      <w:r w:rsidRPr="00096418">
        <w:rPr>
          <w:rFonts w:ascii="Arial" w:hAnsi="Arial" w:cs="Arial"/>
          <w:b/>
          <w:color w:val="000000"/>
          <w:sz w:val="20"/>
          <w:szCs w:val="20"/>
        </w:rPr>
        <w:t>Art. 43.</w:t>
      </w:r>
      <w:r w:rsidRPr="00976279">
        <w:rPr>
          <w:rFonts w:ascii="Arial" w:hAnsi="Arial" w:cs="Arial"/>
          <w:color w:val="000000"/>
          <w:sz w:val="20"/>
          <w:szCs w:val="20"/>
        </w:rPr>
        <w:t xml:space="preserve"> § 1. Aangemelde instanties die conformiteitsbeoordelingen verrichten, kennen registratienummers toe ter identificatie van pyrotechnische artikelen die aan een conformiteitsbeoordeling zijn onderworpen en van de fabrikanten ervan, en houden een register bij, volgens het model in bijlage 4, met de registratienummers van pyrotechnische artikelen waarvoor zij certificaten hebben afgegeven.</w:t>
      </w:r>
      <w:r w:rsidRPr="00976279">
        <w:rPr>
          <w:rFonts w:ascii="Arial" w:hAnsi="Arial" w:cs="Arial"/>
          <w:color w:val="000000"/>
          <w:sz w:val="20"/>
          <w:szCs w:val="20"/>
        </w:rPr>
        <w:br/>
        <w:t>Het register van pyrotechnische artikelen bevat ten minste de in bijlage 4 vermelde informatie over de producten. Deze informatie wordt gedurende ten minste tien jaar bewaard na de datum waarop de aangemelde instanties de in het eerste lid genoemde verklaringen of goedkeuringen hebben afgegeven.</w:t>
      </w:r>
      <w:r w:rsidRPr="00976279">
        <w:rPr>
          <w:rFonts w:ascii="Arial" w:hAnsi="Arial" w:cs="Arial"/>
          <w:color w:val="000000"/>
          <w:sz w:val="20"/>
          <w:szCs w:val="20"/>
        </w:rPr>
        <w:br/>
        <w:t>Aangemelde instanties werken het register regelmatig bij en maken het bekend via het internet.</w:t>
      </w:r>
      <w:r w:rsidRPr="00976279">
        <w:rPr>
          <w:rFonts w:ascii="Arial" w:hAnsi="Arial" w:cs="Arial"/>
          <w:color w:val="000000"/>
          <w:sz w:val="20"/>
          <w:szCs w:val="20"/>
        </w:rPr>
        <w:br/>
        <w:t>§ 2. Wanneer de aanmelding van een conformiteitsbeoordelingsinstantie wordt ingetrokken, moet deze instantie de registers overdragen aan een andere aangemelde instantie of aan de overheidsdienst.</w:t>
      </w:r>
      <w:r w:rsidRPr="00976279">
        <w:rPr>
          <w:rFonts w:ascii="Arial" w:hAnsi="Arial" w:cs="Arial"/>
          <w:color w:val="000000"/>
          <w:sz w:val="20"/>
          <w:szCs w:val="20"/>
        </w:rPr>
        <w:br/>
      </w:r>
      <w:r w:rsidRPr="00096418">
        <w:rPr>
          <w:rFonts w:ascii="Arial" w:hAnsi="Arial" w:cs="Arial"/>
          <w:b/>
          <w:color w:val="000000"/>
          <w:sz w:val="20"/>
          <w:szCs w:val="20"/>
        </w:rPr>
        <w:t>Art. 44.</w:t>
      </w:r>
      <w:r w:rsidRPr="00976279">
        <w:rPr>
          <w:rFonts w:ascii="Arial" w:hAnsi="Arial" w:cs="Arial"/>
          <w:color w:val="000000"/>
          <w:sz w:val="20"/>
          <w:szCs w:val="20"/>
        </w:rPr>
        <w:t xml:space="preserve"> Wanneer een aangemelde instantie vaststelt dat een fabrikant niet heeft voldaan aan de eisen van bijlage 1, of van de overeenkomstige geharmoniseerde normen of andere technische specificaties, verzoekt zij die fabrikant dat hij passende corrigerende maatregelen neemt en verleent zij geen conformiteitscertificaat.</w:t>
      </w:r>
      <w:r w:rsidRPr="00976279">
        <w:rPr>
          <w:rFonts w:ascii="Arial" w:hAnsi="Arial" w:cs="Arial"/>
          <w:color w:val="000000"/>
          <w:sz w:val="20"/>
          <w:szCs w:val="20"/>
        </w:rPr>
        <w:br/>
      </w:r>
      <w:r w:rsidRPr="00096418">
        <w:rPr>
          <w:rFonts w:ascii="Arial" w:hAnsi="Arial" w:cs="Arial"/>
          <w:b/>
          <w:color w:val="000000"/>
          <w:sz w:val="20"/>
          <w:szCs w:val="20"/>
        </w:rPr>
        <w:t>Art. 45</w:t>
      </w:r>
      <w:r w:rsidRPr="00976279">
        <w:rPr>
          <w:rFonts w:ascii="Arial" w:hAnsi="Arial" w:cs="Arial"/>
          <w:color w:val="000000"/>
          <w:sz w:val="20"/>
          <w:szCs w:val="20"/>
        </w:rPr>
        <w:t>. Wanneer een aangemelde instantie bij het toezicht op de conformiteit na verlening van een certificaat vaststelt dat een pyrotechnisch artikel niet meer in overeenstemming is, verzoekt zij de fabrikant dat hij passende corrigerende maatregelen neemt en zo nodig schort zij het certificaat op of trekt dit in.</w:t>
      </w:r>
      <w:r w:rsidRPr="00976279">
        <w:rPr>
          <w:rFonts w:ascii="Arial" w:hAnsi="Arial" w:cs="Arial"/>
          <w:color w:val="000000"/>
          <w:sz w:val="20"/>
          <w:szCs w:val="20"/>
        </w:rPr>
        <w:br/>
      </w:r>
      <w:r w:rsidRPr="00096418">
        <w:rPr>
          <w:rFonts w:ascii="Arial" w:hAnsi="Arial" w:cs="Arial"/>
          <w:b/>
          <w:color w:val="000000"/>
          <w:sz w:val="20"/>
          <w:szCs w:val="20"/>
        </w:rPr>
        <w:t>Art. 46</w:t>
      </w:r>
      <w:r w:rsidRPr="00976279">
        <w:rPr>
          <w:rFonts w:ascii="Arial" w:hAnsi="Arial" w:cs="Arial"/>
          <w:color w:val="000000"/>
          <w:sz w:val="20"/>
          <w:szCs w:val="20"/>
        </w:rPr>
        <w:t>. Wanneer geen corrigerende maatregelen worden genomen of de genomen maatregelen niet het vereiste effect hebben, worden de certificaten door de aangemelde instantie naargelang het geval beperkt, opgeschort of ingetrokken.</w:t>
      </w:r>
      <w:r w:rsidRPr="00976279">
        <w:rPr>
          <w:rFonts w:ascii="Arial" w:hAnsi="Arial" w:cs="Arial"/>
          <w:color w:val="000000"/>
          <w:sz w:val="20"/>
          <w:szCs w:val="20"/>
        </w:rPr>
        <w:br/>
      </w:r>
      <w:r w:rsidRPr="00096418">
        <w:rPr>
          <w:rFonts w:ascii="Arial" w:hAnsi="Arial" w:cs="Arial"/>
          <w:b/>
          <w:color w:val="000000"/>
          <w:sz w:val="20"/>
          <w:szCs w:val="20"/>
        </w:rPr>
        <w:t>Art. 47</w:t>
      </w:r>
      <w:r w:rsidRPr="00976279">
        <w:rPr>
          <w:rFonts w:ascii="Arial" w:hAnsi="Arial" w:cs="Arial"/>
          <w:color w:val="000000"/>
          <w:sz w:val="20"/>
          <w:szCs w:val="20"/>
        </w:rPr>
        <w:t>. De aangemelde instantie voorziet de beroepsprocedure met betrekking tot haar beslissing om een certificaat te beperken, op te schorten of in te trekken.</w:t>
      </w:r>
      <w:r w:rsidRPr="00976279">
        <w:rPr>
          <w:rFonts w:ascii="Arial" w:hAnsi="Arial" w:cs="Arial"/>
          <w:color w:val="000000"/>
          <w:sz w:val="20"/>
          <w:szCs w:val="20"/>
        </w:rPr>
        <w:br/>
      </w:r>
      <w:r w:rsidRPr="00096418">
        <w:rPr>
          <w:rFonts w:ascii="Arial" w:hAnsi="Arial" w:cs="Arial"/>
          <w:b/>
          <w:color w:val="000000"/>
          <w:sz w:val="20"/>
          <w:szCs w:val="20"/>
        </w:rPr>
        <w:lastRenderedPageBreak/>
        <w:t>Afdeling 4. - Toezicht en sancties</w:t>
      </w:r>
      <w:r w:rsidRPr="00976279">
        <w:rPr>
          <w:rFonts w:ascii="Arial" w:hAnsi="Arial" w:cs="Arial"/>
          <w:color w:val="000000"/>
          <w:sz w:val="20"/>
          <w:szCs w:val="20"/>
        </w:rPr>
        <w:br/>
      </w:r>
      <w:r w:rsidRPr="00096418">
        <w:rPr>
          <w:rFonts w:ascii="Arial" w:hAnsi="Arial" w:cs="Arial"/>
          <w:b/>
          <w:color w:val="000000"/>
          <w:sz w:val="20"/>
          <w:szCs w:val="20"/>
        </w:rPr>
        <w:t>Art. 48.</w:t>
      </w:r>
      <w:r w:rsidRPr="00976279">
        <w:rPr>
          <w:rFonts w:ascii="Arial" w:hAnsi="Arial" w:cs="Arial"/>
          <w:color w:val="000000"/>
          <w:sz w:val="20"/>
          <w:szCs w:val="20"/>
        </w:rPr>
        <w:t xml:space="preserve"> De aangemelde instanties verlenen vrije toegang tot hun lokalen aan de met het toezicht belaste ambtenaren die door de gemachtigde van de minister werden belast met een onderzoek of een audit om te controleren of de werking van de aangemelde instantie in overeenstemming is met de bepalingen van dit besluit en om te controleren of de erkenningsvoorwaarden nageleefd zijn. Zij stellen alle documenten en gegevens welke nodig zijn voor het uitvoeren van de opdracht ter beschikking van deze ambtenaren. Op aanvraag worden deze documenten of een kopie ervan, aan deze ambtenaren toevertrouwd.</w:t>
      </w:r>
      <w:r w:rsidRPr="00976279">
        <w:rPr>
          <w:rFonts w:ascii="Arial" w:hAnsi="Arial" w:cs="Arial"/>
          <w:color w:val="000000"/>
          <w:sz w:val="20"/>
          <w:szCs w:val="20"/>
        </w:rPr>
        <w:br/>
      </w:r>
      <w:r w:rsidRPr="00096418">
        <w:rPr>
          <w:rFonts w:ascii="Arial" w:hAnsi="Arial" w:cs="Arial"/>
          <w:b/>
          <w:color w:val="000000"/>
          <w:sz w:val="20"/>
          <w:szCs w:val="20"/>
        </w:rPr>
        <w:t>Art. 49</w:t>
      </w:r>
      <w:r w:rsidRPr="00976279">
        <w:rPr>
          <w:rFonts w:ascii="Arial" w:hAnsi="Arial" w:cs="Arial"/>
          <w:color w:val="000000"/>
          <w:sz w:val="20"/>
          <w:szCs w:val="20"/>
        </w:rPr>
        <w:t>. Onverminderd de controlemodaliteiten die zijn voorzien in het koninklijk besluit van 27 april 2007 ter bepaling van de werkingscriteria en de modaliteiten van de controle op de werking van tussenkomende organismen, kan de minister de erkenning beperken, schorsen of intrekken indien de met het toezicht belaste ambtenaren vaststellen dat een van de eisen van de artikelen 21 tot 30 niet meer wordt nageleefd of indien de aangemelde instantie zich niet houdt aan de uit de bepalingen van de artikelen 35 tot 48 voortvloeiende verplichtingen. De minister neemt de beslissing om erkenningen te beperken, te schorsen of in te trekken op basis van de ernst van het niet-voldoen aan die eisen of het niet-nakomen van die verplichtingen.</w:t>
      </w:r>
      <w:r w:rsidRPr="00976279">
        <w:rPr>
          <w:rFonts w:ascii="Arial" w:hAnsi="Arial" w:cs="Arial"/>
          <w:color w:val="000000"/>
          <w:sz w:val="20"/>
          <w:szCs w:val="20"/>
        </w:rPr>
        <w:br/>
        <w:t>De minister kan de erkenning eveneens beperken of intrekken indien, na een periode van drie jaar te rekenen vanaf de datum van de in artikel 34, § 1, eerste lid, bedoelde aanmelding, blijkt dat de instantie geen enkele activiteit heeft uitgeoefend in het domein waarop de erkenning betrekking heeft of dat deze activiteit verwaarloosbaar is.</w:t>
      </w:r>
      <w:r w:rsidRPr="00976279">
        <w:rPr>
          <w:rFonts w:ascii="Arial" w:hAnsi="Arial" w:cs="Arial"/>
          <w:color w:val="000000"/>
          <w:sz w:val="20"/>
          <w:szCs w:val="20"/>
        </w:rPr>
        <w:br/>
      </w:r>
      <w:r w:rsidRPr="00096418">
        <w:rPr>
          <w:rFonts w:ascii="Arial" w:hAnsi="Arial" w:cs="Arial"/>
          <w:b/>
          <w:color w:val="000000"/>
          <w:sz w:val="20"/>
          <w:szCs w:val="20"/>
        </w:rPr>
        <w:t>Art. 50</w:t>
      </w:r>
      <w:r w:rsidRPr="00976279">
        <w:rPr>
          <w:rFonts w:ascii="Arial" w:hAnsi="Arial" w:cs="Arial"/>
          <w:color w:val="000000"/>
          <w:sz w:val="20"/>
          <w:szCs w:val="20"/>
        </w:rPr>
        <w:t>. De beslissingen genomen in uitvoering van de bepalingen van het artikel 49 worden aan de betrokken instantie medegedeeld.</w:t>
      </w:r>
      <w:r w:rsidRPr="00976279">
        <w:rPr>
          <w:rFonts w:ascii="Arial" w:hAnsi="Arial" w:cs="Arial"/>
          <w:color w:val="000000"/>
          <w:sz w:val="20"/>
          <w:szCs w:val="20"/>
        </w:rPr>
        <w:br/>
        <w:t>Indien de beslissing de beperking, schorsing of de intrekking van de erkenning als gevolg heeft, treedt zij in werking op de datum van de mededeling.</w:t>
      </w:r>
      <w:r w:rsidRPr="00976279">
        <w:rPr>
          <w:rFonts w:ascii="Arial" w:hAnsi="Arial" w:cs="Arial"/>
          <w:color w:val="000000"/>
          <w:sz w:val="20"/>
          <w:szCs w:val="20"/>
        </w:rPr>
        <w:br/>
      </w:r>
      <w:r w:rsidRPr="00096418">
        <w:rPr>
          <w:rFonts w:ascii="Arial" w:hAnsi="Arial" w:cs="Arial"/>
          <w:b/>
          <w:color w:val="000000"/>
          <w:sz w:val="20"/>
          <w:szCs w:val="20"/>
        </w:rPr>
        <w:t>Art. 51</w:t>
      </w:r>
      <w:r w:rsidRPr="00976279">
        <w:rPr>
          <w:rFonts w:ascii="Arial" w:hAnsi="Arial" w:cs="Arial"/>
          <w:color w:val="000000"/>
          <w:sz w:val="20"/>
          <w:szCs w:val="20"/>
        </w:rPr>
        <w:t>. De erkenning wordt van rechtswege ingetrokken indien de in artikel 31 bedoelde accreditatie door de accreditatieinstelling BELAC werd ingetrokken of niet werd hernieuwd. De intrekking van de erkenning treedt in werking wanneer, na verloop van de procedure die volgt uit het bij de accreditatieinstelling eventueel ingediend beroep, deze instelling de intrekking of niet hernieuwing van de accreditatie bevestigt.</w:t>
      </w:r>
      <w:r w:rsidRPr="00976279">
        <w:rPr>
          <w:rFonts w:ascii="Arial" w:hAnsi="Arial" w:cs="Arial"/>
          <w:color w:val="000000"/>
          <w:sz w:val="20"/>
          <w:szCs w:val="20"/>
        </w:rPr>
        <w:br/>
      </w:r>
      <w:r w:rsidRPr="00096418">
        <w:rPr>
          <w:rFonts w:ascii="Arial" w:hAnsi="Arial" w:cs="Arial"/>
          <w:b/>
          <w:color w:val="000000"/>
          <w:sz w:val="20"/>
          <w:szCs w:val="20"/>
        </w:rPr>
        <w:t>Art. 52</w:t>
      </w:r>
      <w:r w:rsidRPr="00976279">
        <w:rPr>
          <w:rFonts w:ascii="Arial" w:hAnsi="Arial" w:cs="Arial"/>
          <w:color w:val="000000"/>
          <w:sz w:val="20"/>
          <w:szCs w:val="20"/>
        </w:rPr>
        <w:t>. In afwijking van hetgeen wordt bepaald in de artikelen 31, 32, tweede lid, en 51 kan een conformiteitsbeoordelingsinstantie worden aangemeld tot 30 juni 2017 wanneer ze op 1 juli 2015 een aanvraag tot accreditatie heeft ingediend bij de accreditatieinstelling BELAC maar de aanvraag tot accreditatie nog niet werd afgerond.</w:t>
      </w:r>
      <w:r w:rsidRPr="00976279">
        <w:rPr>
          <w:rFonts w:ascii="Arial" w:hAnsi="Arial" w:cs="Arial"/>
          <w:color w:val="000000"/>
          <w:sz w:val="20"/>
          <w:szCs w:val="20"/>
        </w:rPr>
        <w:br/>
      </w:r>
      <w:r w:rsidRPr="00096418">
        <w:rPr>
          <w:rFonts w:ascii="Arial" w:hAnsi="Arial" w:cs="Arial"/>
          <w:b/>
          <w:color w:val="000000"/>
          <w:sz w:val="20"/>
          <w:szCs w:val="20"/>
        </w:rPr>
        <w:t>Art. 53</w:t>
      </w:r>
      <w:r w:rsidRPr="00976279">
        <w:rPr>
          <w:rFonts w:ascii="Arial" w:hAnsi="Arial" w:cs="Arial"/>
          <w:color w:val="000000"/>
          <w:sz w:val="20"/>
          <w:szCs w:val="20"/>
        </w:rPr>
        <w:t>. De gemachtigde van de minister wijzigt onverwijld de aanmelding bij de Commissie van de Europese Unie om deze in overeenstemming te brengen met de beperking, schorsing of intrekking in uitvoering van de artikelen 49 tot 51, en brengt de Commissie en de andere lidstaten hiervan onmiddellijk op de hoogte.</w:t>
      </w:r>
      <w:r w:rsidRPr="00976279">
        <w:rPr>
          <w:rFonts w:ascii="Arial" w:hAnsi="Arial" w:cs="Arial"/>
          <w:color w:val="000000"/>
          <w:sz w:val="20"/>
          <w:szCs w:val="20"/>
        </w:rPr>
        <w:br/>
        <w:t>Wanneer de aanmelding wordt beperkt, opgeschort of ingetrokken of de aangemelde instantie haar activiteiten staakt, dan kan de gemachtigde van de minister opdragen dat de dossiers worden overgedragen aan een andere aangemelde instantie, dan wel op een andere manier ter beschikking worden gehouden voor inzage op verzoek door de verantwoordelijke aanmeldende autoriteiten en markttoezichtautoriteiten.</w:t>
      </w:r>
    </w:p>
    <w:p w:rsidR="00096418" w:rsidRDefault="00976279" w:rsidP="00976279">
      <w:pPr>
        <w:rPr>
          <w:rFonts w:ascii="Arial" w:hAnsi="Arial" w:cs="Arial"/>
          <w:color w:val="000000"/>
          <w:sz w:val="20"/>
          <w:szCs w:val="20"/>
        </w:rPr>
      </w:pPr>
      <w:r w:rsidRPr="00096418">
        <w:rPr>
          <w:rFonts w:ascii="Arial" w:hAnsi="Arial" w:cs="Arial"/>
          <w:b/>
          <w:color w:val="000000"/>
          <w:sz w:val="20"/>
          <w:szCs w:val="20"/>
        </w:rPr>
        <w:t>HOOFDSTUK 6. - Slot- en overgangsbepalingen</w:t>
      </w:r>
      <w:r w:rsidRPr="00976279">
        <w:rPr>
          <w:rFonts w:ascii="Arial" w:hAnsi="Arial" w:cs="Arial"/>
          <w:color w:val="000000"/>
          <w:sz w:val="20"/>
          <w:szCs w:val="20"/>
        </w:rPr>
        <w:br/>
      </w:r>
      <w:r w:rsidRPr="00096418">
        <w:rPr>
          <w:rFonts w:ascii="Arial" w:hAnsi="Arial" w:cs="Arial"/>
          <w:b/>
          <w:color w:val="000000"/>
          <w:sz w:val="20"/>
          <w:szCs w:val="20"/>
        </w:rPr>
        <w:t>Art. 54</w:t>
      </w:r>
      <w:r w:rsidRPr="00976279">
        <w:rPr>
          <w:rFonts w:ascii="Arial" w:hAnsi="Arial" w:cs="Arial"/>
          <w:color w:val="000000"/>
          <w:sz w:val="20"/>
          <w:szCs w:val="20"/>
        </w:rPr>
        <w:t>. Het ministerieel besluit van 3 februari 2000 tot vaststelling van de bijzondere veiligheidsvoorschriften inzake feestvuurwerk bestemd voor particulieren, gewijzigd bij de ministeriële besluiten van 13 november 2002 en 24 mei 2004, wordt opgeheven op 4 juli 2017.</w:t>
      </w:r>
      <w:r w:rsidRPr="00976279">
        <w:rPr>
          <w:rFonts w:ascii="Arial" w:hAnsi="Arial" w:cs="Arial"/>
          <w:color w:val="000000"/>
          <w:sz w:val="20"/>
          <w:szCs w:val="20"/>
        </w:rPr>
        <w:br/>
      </w:r>
      <w:r w:rsidRPr="00096418">
        <w:rPr>
          <w:rFonts w:ascii="Arial" w:hAnsi="Arial" w:cs="Arial"/>
          <w:b/>
          <w:color w:val="000000"/>
          <w:sz w:val="20"/>
          <w:szCs w:val="20"/>
        </w:rPr>
        <w:t>Art. 55.</w:t>
      </w:r>
      <w:r w:rsidRPr="00976279">
        <w:rPr>
          <w:rFonts w:ascii="Arial" w:hAnsi="Arial" w:cs="Arial"/>
          <w:color w:val="000000"/>
          <w:sz w:val="20"/>
          <w:szCs w:val="20"/>
        </w:rPr>
        <w:t xml:space="preserve"> Het koninklijk besluit van 3 maart 2010 betreffende het in de handel brengen van pyrotechnische artikelen, gewijzigd bij het besluit van 15 september 2013, wordt opgeheven, met uitzondering van artikel 5.</w:t>
      </w:r>
      <w:r w:rsidRPr="00976279">
        <w:rPr>
          <w:rFonts w:ascii="Arial" w:hAnsi="Arial" w:cs="Arial"/>
          <w:color w:val="000000"/>
          <w:sz w:val="20"/>
          <w:szCs w:val="20"/>
        </w:rPr>
        <w:br/>
      </w:r>
      <w:r w:rsidRPr="00096418">
        <w:rPr>
          <w:rFonts w:ascii="Arial" w:hAnsi="Arial" w:cs="Arial"/>
          <w:b/>
          <w:color w:val="000000"/>
          <w:sz w:val="20"/>
          <w:szCs w:val="20"/>
        </w:rPr>
        <w:t>Art. 56</w:t>
      </w:r>
      <w:r w:rsidRPr="00976279">
        <w:rPr>
          <w:rFonts w:ascii="Arial" w:hAnsi="Arial" w:cs="Arial"/>
          <w:color w:val="000000"/>
          <w:sz w:val="20"/>
          <w:szCs w:val="20"/>
        </w:rPr>
        <w:t>. Voor de toepassing van het ARS wordt onder feestvuurwerk verstaan, de pyrotechnische artikelen zoals bepaald in artikel 12, eerste lid, 1° tot 3°.</w:t>
      </w:r>
      <w:r w:rsidRPr="00976279">
        <w:rPr>
          <w:rFonts w:ascii="Arial" w:hAnsi="Arial" w:cs="Arial"/>
          <w:color w:val="000000"/>
          <w:sz w:val="20"/>
          <w:szCs w:val="20"/>
        </w:rPr>
        <w:br/>
        <w:t>Voor de toepassing van het ARS wordt onder spektakelvuurwerk verstaan, de pyrotechnische artikelen van categorie F4 en van de categorieën F3, T1 en T2, met uitzondering van de artikelen bepaald in artikel 12, eerste lid, 3°.</w:t>
      </w:r>
      <w:r w:rsidRPr="00976279">
        <w:rPr>
          <w:rFonts w:ascii="Arial" w:hAnsi="Arial" w:cs="Arial"/>
          <w:color w:val="000000"/>
          <w:sz w:val="20"/>
          <w:szCs w:val="20"/>
        </w:rPr>
        <w:br/>
        <w:t xml:space="preserve">Voor de toepassing van het ARS wordt onder vuurwerk voor technisch gebruik en/of seinvuurwerk </w:t>
      </w:r>
      <w:r w:rsidRPr="00976279">
        <w:rPr>
          <w:rFonts w:ascii="Arial" w:hAnsi="Arial" w:cs="Arial"/>
          <w:color w:val="000000"/>
          <w:sz w:val="20"/>
          <w:szCs w:val="20"/>
        </w:rPr>
        <w:lastRenderedPageBreak/>
        <w:t>verstaan, de pyrotechnische artikelen van de categorieën P1 en P2.</w:t>
      </w:r>
      <w:r w:rsidRPr="00976279">
        <w:rPr>
          <w:rFonts w:ascii="Arial" w:hAnsi="Arial" w:cs="Arial"/>
          <w:color w:val="000000"/>
          <w:sz w:val="20"/>
          <w:szCs w:val="20"/>
        </w:rPr>
        <w:br/>
      </w:r>
      <w:r w:rsidRPr="00096418">
        <w:rPr>
          <w:rFonts w:ascii="Arial" w:hAnsi="Arial" w:cs="Arial"/>
          <w:b/>
          <w:color w:val="000000"/>
          <w:sz w:val="20"/>
          <w:szCs w:val="20"/>
        </w:rPr>
        <w:t>Art. 57</w:t>
      </w:r>
      <w:r w:rsidRPr="00976279">
        <w:rPr>
          <w:rFonts w:ascii="Arial" w:hAnsi="Arial" w:cs="Arial"/>
          <w:color w:val="000000"/>
          <w:sz w:val="20"/>
          <w:szCs w:val="20"/>
        </w:rPr>
        <w:t>. De artikelen 2, 3, 4 en 264 van het ARS zijn niet van toepassing op de producten die onder dit besluit vallen, onverminderd de bepalingen van artikel 58 van dit besluit.</w:t>
      </w:r>
      <w:r w:rsidRPr="00976279">
        <w:rPr>
          <w:rFonts w:ascii="Arial" w:hAnsi="Arial" w:cs="Arial"/>
          <w:color w:val="000000"/>
          <w:sz w:val="20"/>
          <w:szCs w:val="20"/>
        </w:rPr>
        <w:br/>
      </w:r>
      <w:r w:rsidRPr="00096418">
        <w:rPr>
          <w:rFonts w:ascii="Arial" w:hAnsi="Arial" w:cs="Arial"/>
          <w:b/>
          <w:color w:val="000000"/>
          <w:sz w:val="20"/>
          <w:szCs w:val="20"/>
        </w:rPr>
        <w:t>Art. 58</w:t>
      </w:r>
      <w:r w:rsidRPr="00976279">
        <w:rPr>
          <w:rFonts w:ascii="Arial" w:hAnsi="Arial" w:cs="Arial"/>
          <w:color w:val="000000"/>
          <w:sz w:val="20"/>
          <w:szCs w:val="20"/>
        </w:rPr>
        <w:t>. § 1. Pyrotechnische artikelen die in overeenstemming zijn met richtlijn 2007/23/EG en die vóór 1 juli 2015 in de handel zijn gebracht, mogen op de markt worden aangeboden.</w:t>
      </w:r>
      <w:r w:rsidRPr="00976279">
        <w:rPr>
          <w:rFonts w:ascii="Arial" w:hAnsi="Arial" w:cs="Arial"/>
          <w:color w:val="000000"/>
          <w:sz w:val="20"/>
          <w:szCs w:val="20"/>
        </w:rPr>
        <w:br/>
        <w:t>§ 2. De vergunningen voor feestvuurwerk die zijn verleend voor 4 juli 2010 blijven op het Belgische grondgebied geldig tot 4 juli 2017 of tot hun vervaldatum, indien deze eerder is. De betrokken producten blijven zolang onderworpen aan de bepalingen van artikel 264 van het ARS.</w:t>
      </w:r>
      <w:r w:rsidRPr="00976279">
        <w:rPr>
          <w:rFonts w:ascii="Arial" w:hAnsi="Arial" w:cs="Arial"/>
          <w:color w:val="000000"/>
          <w:sz w:val="20"/>
          <w:szCs w:val="20"/>
        </w:rPr>
        <w:br/>
        <w:t>§ 3. Certificaten die overeenkomstig het voormelde koninklijk besluit van 3 maart 2010 verstrekt zijn, zijn krachtens dit besluit geldig.</w:t>
      </w:r>
      <w:r w:rsidRPr="00976279">
        <w:rPr>
          <w:rFonts w:ascii="Arial" w:hAnsi="Arial" w:cs="Arial"/>
          <w:color w:val="000000"/>
          <w:sz w:val="20"/>
          <w:szCs w:val="20"/>
        </w:rPr>
        <w:br/>
      </w:r>
      <w:r w:rsidRPr="00096418">
        <w:rPr>
          <w:rFonts w:ascii="Arial" w:hAnsi="Arial" w:cs="Arial"/>
          <w:b/>
          <w:color w:val="000000"/>
          <w:sz w:val="20"/>
          <w:szCs w:val="20"/>
        </w:rPr>
        <w:t>Art. 59</w:t>
      </w:r>
      <w:r w:rsidRPr="00976279">
        <w:rPr>
          <w:rFonts w:ascii="Arial" w:hAnsi="Arial" w:cs="Arial"/>
          <w:color w:val="000000"/>
          <w:sz w:val="20"/>
          <w:szCs w:val="20"/>
        </w:rPr>
        <w:t>. De artikelen 7, § 1, tweede en derde lid, 7, § 2, 10, § 10, 43, § 1, tweede en derde lid en 43, § 2 treden in werking op 17 oktober 2016.</w:t>
      </w:r>
      <w:r w:rsidRPr="00976279">
        <w:rPr>
          <w:rFonts w:ascii="Arial" w:hAnsi="Arial" w:cs="Arial"/>
          <w:color w:val="000000"/>
          <w:sz w:val="20"/>
          <w:szCs w:val="20"/>
        </w:rPr>
        <w:br/>
      </w:r>
      <w:r w:rsidRPr="00096418">
        <w:rPr>
          <w:rFonts w:ascii="Arial" w:hAnsi="Arial" w:cs="Arial"/>
          <w:b/>
          <w:color w:val="000000"/>
          <w:sz w:val="20"/>
          <w:szCs w:val="20"/>
        </w:rPr>
        <w:t>Art. 60.</w:t>
      </w:r>
      <w:r w:rsidRPr="00976279">
        <w:rPr>
          <w:rFonts w:ascii="Arial" w:hAnsi="Arial" w:cs="Arial"/>
          <w:color w:val="000000"/>
          <w:sz w:val="20"/>
          <w:szCs w:val="20"/>
        </w:rPr>
        <w:t xml:space="preserve"> De minister bevoegd voor Economie en de Bescherming van de Veiligheid van de Consumenten is belast met de uitvoering van dit besluit.</w:t>
      </w:r>
      <w:r w:rsidRPr="00976279">
        <w:rPr>
          <w:rFonts w:ascii="Arial" w:hAnsi="Arial" w:cs="Arial"/>
          <w:color w:val="000000"/>
          <w:sz w:val="20"/>
          <w:szCs w:val="20"/>
        </w:rPr>
        <w:br/>
        <w:t>Gegeven te Brussel, 20 oktober 2015.</w:t>
      </w:r>
      <w:r w:rsidRPr="00976279">
        <w:rPr>
          <w:rFonts w:ascii="Arial" w:hAnsi="Arial" w:cs="Arial"/>
          <w:color w:val="000000"/>
          <w:sz w:val="20"/>
          <w:szCs w:val="20"/>
        </w:rPr>
        <w:br/>
        <w:t>FILIP</w:t>
      </w:r>
      <w:r w:rsidRPr="00976279">
        <w:rPr>
          <w:rFonts w:ascii="Arial" w:hAnsi="Arial" w:cs="Arial"/>
          <w:color w:val="000000"/>
          <w:sz w:val="20"/>
          <w:szCs w:val="20"/>
        </w:rPr>
        <w:br/>
        <w:t>Van Koningswege :</w:t>
      </w:r>
      <w:r w:rsidRPr="00976279">
        <w:rPr>
          <w:rFonts w:ascii="Arial" w:hAnsi="Arial" w:cs="Arial"/>
          <w:color w:val="000000"/>
          <w:sz w:val="20"/>
          <w:szCs w:val="20"/>
        </w:rPr>
        <w:br/>
        <w:t>De Minister van Economie en Consumenten,</w:t>
      </w:r>
      <w:r w:rsidRPr="00976279">
        <w:rPr>
          <w:rFonts w:ascii="Arial" w:hAnsi="Arial" w:cs="Arial"/>
          <w:color w:val="000000"/>
          <w:sz w:val="20"/>
          <w:szCs w:val="20"/>
        </w:rPr>
        <w:br/>
        <w:t>K. PEETERS</w:t>
      </w:r>
      <w:r w:rsidRPr="00976279">
        <w:rPr>
          <w:rFonts w:ascii="Arial" w:hAnsi="Arial" w:cs="Arial"/>
          <w:color w:val="000000"/>
          <w:sz w:val="20"/>
          <w:szCs w:val="20"/>
        </w:rPr>
        <w:br/>
      </w:r>
      <w:r w:rsidR="00096418">
        <w:rPr>
          <w:rFonts w:ascii="Arial" w:hAnsi="Arial" w:cs="Arial"/>
          <w:color w:val="000000"/>
          <w:sz w:val="20"/>
          <w:szCs w:val="20"/>
        </w:rPr>
        <w:br w:type="page"/>
      </w:r>
    </w:p>
    <w:p w:rsidR="00096418" w:rsidRDefault="00976279" w:rsidP="00976279">
      <w:pPr>
        <w:rPr>
          <w:rFonts w:ascii="Arial" w:hAnsi="Arial" w:cs="Arial"/>
          <w:color w:val="000000"/>
          <w:sz w:val="20"/>
          <w:szCs w:val="20"/>
        </w:rPr>
      </w:pPr>
      <w:bookmarkStart w:id="0" w:name="_GoBack"/>
      <w:bookmarkEnd w:id="0"/>
      <w:r w:rsidRPr="00976279">
        <w:rPr>
          <w:rFonts w:ascii="Arial" w:hAnsi="Arial" w:cs="Arial"/>
          <w:color w:val="000000"/>
          <w:sz w:val="20"/>
          <w:szCs w:val="20"/>
        </w:rPr>
        <w:lastRenderedPageBreak/>
        <w:br/>
        <w:t>Bijlage 1</w:t>
      </w:r>
      <w:r w:rsidRPr="00976279">
        <w:rPr>
          <w:rFonts w:ascii="Arial" w:hAnsi="Arial" w:cs="Arial"/>
          <w:color w:val="000000"/>
          <w:sz w:val="20"/>
          <w:szCs w:val="20"/>
        </w:rPr>
        <w:br/>
        <w:t>ESSENTI</w:t>
      </w:r>
      <w:r w:rsidR="00096418">
        <w:rPr>
          <w:rFonts w:ascii="Arial" w:hAnsi="Arial" w:cs="Arial"/>
          <w:color w:val="000000"/>
          <w:sz w:val="20"/>
          <w:szCs w:val="20"/>
        </w:rPr>
        <w:t>E</w:t>
      </w:r>
      <w:r w:rsidRPr="00976279">
        <w:rPr>
          <w:rFonts w:ascii="Arial" w:hAnsi="Arial" w:cs="Arial"/>
          <w:color w:val="000000"/>
          <w:sz w:val="20"/>
          <w:szCs w:val="20"/>
        </w:rPr>
        <w:t>LE VEILIGHEIDSEISEN</w:t>
      </w:r>
      <w:r w:rsidRPr="00976279">
        <w:rPr>
          <w:rFonts w:ascii="Arial" w:hAnsi="Arial" w:cs="Arial"/>
          <w:color w:val="000000"/>
          <w:sz w:val="20"/>
          <w:szCs w:val="20"/>
        </w:rPr>
        <w:br/>
        <w:t>1. Elk pyrotechnisch artikel moet de prestaties leveren die de fabrikant bij de aangemelde instantie heeft opgegeven om maximale veiligheid en betrouwbaarheid te garanderen.</w:t>
      </w:r>
      <w:r w:rsidRPr="00976279">
        <w:rPr>
          <w:rFonts w:ascii="Arial" w:hAnsi="Arial" w:cs="Arial"/>
          <w:color w:val="000000"/>
          <w:sz w:val="20"/>
          <w:szCs w:val="20"/>
        </w:rPr>
        <w:br/>
        <w:t>2. Elk pyrotechnisch artikel moet zo zijn ontworpen en gefabriceerd dat men zich er met behulp van een passend proces veilig van kan ontdoen met minimale gevolgen voor het milieu.</w:t>
      </w:r>
      <w:r w:rsidRPr="00976279">
        <w:rPr>
          <w:rFonts w:ascii="Arial" w:hAnsi="Arial" w:cs="Arial"/>
          <w:color w:val="000000"/>
          <w:sz w:val="20"/>
          <w:szCs w:val="20"/>
        </w:rPr>
        <w:br/>
        <w:t>3. Elk pyrotechnisch artikel moet correct functioneren wanneer het gebruikt wordt waarvoor het is bestemd.</w:t>
      </w:r>
      <w:r w:rsidRPr="00976279">
        <w:rPr>
          <w:rFonts w:ascii="Arial" w:hAnsi="Arial" w:cs="Arial"/>
          <w:color w:val="000000"/>
          <w:sz w:val="20"/>
          <w:szCs w:val="20"/>
        </w:rPr>
        <w:br/>
        <w:t>Elk pyrotechnisch artikel moet onder realistische omstandigheden worden getest. Indien dit niet mogelijk is in een laboratorium, moeten de tests worden uitgevoerd onder de omstandigheden waarin het pyrotechnische artikel zal worden gebruikt.</w:t>
      </w:r>
      <w:r w:rsidRPr="00976279">
        <w:rPr>
          <w:rFonts w:ascii="Arial" w:hAnsi="Arial" w:cs="Arial"/>
          <w:color w:val="000000"/>
          <w:sz w:val="20"/>
          <w:szCs w:val="20"/>
        </w:rPr>
        <w:br/>
        <w:t>De volgende gegevens en eigenschappen moeten in voorkomend geval worden gecontroleerd of getest :</w:t>
      </w:r>
      <w:r w:rsidRPr="00976279">
        <w:rPr>
          <w:rFonts w:ascii="Arial" w:hAnsi="Arial" w:cs="Arial"/>
          <w:color w:val="000000"/>
          <w:sz w:val="20"/>
          <w:szCs w:val="20"/>
        </w:rPr>
        <w:br/>
        <w:t>a) ontwerp, constructie en kenmerkende eigenschappen, inclusief gedetailleerde chemische samenstelling (massa en percentage van de gebruikte stoffen) en afmetingen;</w:t>
      </w:r>
      <w:r w:rsidRPr="00976279">
        <w:rPr>
          <w:rFonts w:ascii="Arial" w:hAnsi="Arial" w:cs="Arial"/>
          <w:color w:val="000000"/>
          <w:sz w:val="20"/>
          <w:szCs w:val="20"/>
        </w:rPr>
        <w:br/>
        <w:t>b) fysische en chemische stabiliteit van het pyrotechnische artikel in alle normale, te verwachten omgevingsomstandigheden;</w:t>
      </w:r>
      <w:r w:rsidRPr="00976279">
        <w:rPr>
          <w:rFonts w:ascii="Arial" w:hAnsi="Arial" w:cs="Arial"/>
          <w:color w:val="000000"/>
          <w:sz w:val="20"/>
          <w:szCs w:val="20"/>
        </w:rPr>
        <w:br/>
        <w:t>c) gevoeligheid voor de normale, te verwachten hantering en vervoersomstandigheden;</w:t>
      </w:r>
      <w:r w:rsidRPr="00976279">
        <w:rPr>
          <w:rFonts w:ascii="Arial" w:hAnsi="Arial" w:cs="Arial"/>
          <w:color w:val="000000"/>
          <w:sz w:val="20"/>
          <w:szCs w:val="20"/>
        </w:rPr>
        <w:br/>
        <w:t>d) compatibiliteit van alle componenten wat chemische stabiliteit betreft;</w:t>
      </w:r>
      <w:r w:rsidRPr="00976279">
        <w:rPr>
          <w:rFonts w:ascii="Arial" w:hAnsi="Arial" w:cs="Arial"/>
          <w:color w:val="000000"/>
          <w:sz w:val="20"/>
          <w:szCs w:val="20"/>
        </w:rPr>
        <w:br/>
        <w:t>e) weerstand van het pyrotechnische artikel tegen vocht wanneer het bestemd is om in vochtige of natte omstandigheden te worden gebruikt en vocht de veiligheid of betrouwbaarheid negatief kan beïnvloeden;</w:t>
      </w:r>
      <w:r w:rsidRPr="00976279">
        <w:rPr>
          <w:rFonts w:ascii="Arial" w:hAnsi="Arial" w:cs="Arial"/>
          <w:color w:val="000000"/>
          <w:sz w:val="20"/>
          <w:szCs w:val="20"/>
        </w:rPr>
        <w:br/>
        <w:t>f) weerstand tegen lage en hoge temperaturen wanneer het pyrotechnische artikel bestemd is om bij dergelijke temperaturen te worden bewaard of gebruikt en het afkoelen of opwarmen van een component of van het pyrotechnische artikel in zijn geheel de veiligheid of betrouwbaarheid negatief kan beïnvloeden;</w:t>
      </w:r>
      <w:r w:rsidRPr="00976279">
        <w:rPr>
          <w:rFonts w:ascii="Arial" w:hAnsi="Arial" w:cs="Arial"/>
          <w:color w:val="000000"/>
          <w:sz w:val="20"/>
          <w:szCs w:val="20"/>
        </w:rPr>
        <w:br/>
        <w:t>g) veiligheidsvoorzieningen om voortijdige of onbedoelde inwerkingstelling of ontsteking te voorkomen;</w:t>
      </w:r>
      <w:r w:rsidRPr="00976279">
        <w:rPr>
          <w:rFonts w:ascii="Arial" w:hAnsi="Arial" w:cs="Arial"/>
          <w:color w:val="000000"/>
          <w:sz w:val="20"/>
          <w:szCs w:val="20"/>
        </w:rPr>
        <w:br/>
        <w:t>h) passende instructies en, waar nodig, markeringen inzake het veilig hanteren, opslaan, gebruiken (inclusief veiligheidsafstand) en verwijderen;</w:t>
      </w:r>
      <w:r w:rsidRPr="00976279">
        <w:rPr>
          <w:rFonts w:ascii="Arial" w:hAnsi="Arial" w:cs="Arial"/>
          <w:color w:val="000000"/>
          <w:sz w:val="20"/>
          <w:szCs w:val="20"/>
        </w:rPr>
        <w:br/>
        <w:t>i) weerstand van het pyrotechnische artikel, de verpakking ervan of andere componenten tegen aantasting onder normale, te verwachten opslagomstandigheden;</w:t>
      </w:r>
      <w:r w:rsidRPr="00976279">
        <w:rPr>
          <w:rFonts w:ascii="Arial" w:hAnsi="Arial" w:cs="Arial"/>
          <w:color w:val="000000"/>
          <w:sz w:val="20"/>
          <w:szCs w:val="20"/>
        </w:rPr>
        <w:br/>
        <w:t>j) specificatie van alle benodigde apparatuur en accessoires en van gebruiksaanwijzingen voor de veilige werking van het pyrotechnische artikel.</w:t>
      </w:r>
      <w:r w:rsidRPr="00976279">
        <w:rPr>
          <w:rFonts w:ascii="Arial" w:hAnsi="Arial" w:cs="Arial"/>
          <w:color w:val="000000"/>
          <w:sz w:val="20"/>
          <w:szCs w:val="20"/>
        </w:rPr>
        <w:br/>
        <w:t>Tenzij anders vermeld in de instructies van de fabrikant, moeten de pyrotechnische artikelen hun pyrotechnische samenstelling bevatten tijdens het vervoer en bij normale hantering daarvan.</w:t>
      </w:r>
      <w:r w:rsidRPr="00976279">
        <w:rPr>
          <w:rFonts w:ascii="Arial" w:hAnsi="Arial" w:cs="Arial"/>
          <w:color w:val="000000"/>
          <w:sz w:val="20"/>
          <w:szCs w:val="20"/>
        </w:rPr>
        <w:br/>
        <w:t>4. Pyrotechnische artikelen mogen geen andere detonatie-explosieven dan zwart kruit of een samenstelling voor een lichtflits bevatten tenzij het pyrotechnische artikelen van de categorieën P1, P2, T2 en vuurwerk van categorie F4 betreft die aan de volgende voorwaarden voldoen :</w:t>
      </w:r>
      <w:r w:rsidRPr="00976279">
        <w:rPr>
          <w:rFonts w:ascii="Arial" w:hAnsi="Arial" w:cs="Arial"/>
          <w:color w:val="000000"/>
          <w:sz w:val="20"/>
          <w:szCs w:val="20"/>
        </w:rPr>
        <w:br/>
        <w:t>a) het detonatie-explosief kan niet gemakkelijk uit het pyrotechnische artikel worden verwijderd;</w:t>
      </w:r>
      <w:r w:rsidRPr="00976279">
        <w:rPr>
          <w:rFonts w:ascii="Arial" w:hAnsi="Arial" w:cs="Arial"/>
          <w:color w:val="000000"/>
          <w:sz w:val="20"/>
          <w:szCs w:val="20"/>
        </w:rPr>
        <w:br/>
        <w:t>b) met betrekking tot categorie P1 : het pyrotechnische artikel mag niet als detonator werken of mag, zoals het ontworpen en gefabriceerd is, niet de ontsteking van secundaire explosieven inleiden;</w:t>
      </w:r>
      <w:r w:rsidRPr="00976279">
        <w:rPr>
          <w:rFonts w:ascii="Arial" w:hAnsi="Arial" w:cs="Arial"/>
          <w:color w:val="000000"/>
          <w:sz w:val="20"/>
          <w:szCs w:val="20"/>
        </w:rPr>
        <w:br/>
        <w:t>c) met betrekking tot de categorieën F4, T2 en P2 : het pyrotechnische artikel is ontworpen en bedoeld om niet als detonator te werken, of, als het is ontworpen om te detoneren, mag het, zoals het ontworpen en gefabriceerd is, niet de ontsteking van secundaire explosieven inleiden.</w:t>
      </w:r>
      <w:r w:rsidRPr="00976279">
        <w:rPr>
          <w:rFonts w:ascii="Arial" w:hAnsi="Arial" w:cs="Arial"/>
          <w:color w:val="000000"/>
          <w:sz w:val="20"/>
          <w:szCs w:val="20"/>
        </w:rPr>
        <w:br/>
        <w:t>5. De verschillende groepen pyrotechnische artikelen moeten ten minste ook aan de volgende voorschriften voldoen :</w:t>
      </w:r>
      <w:r w:rsidRPr="00976279">
        <w:rPr>
          <w:rFonts w:ascii="Arial" w:hAnsi="Arial" w:cs="Arial"/>
          <w:color w:val="000000"/>
          <w:sz w:val="20"/>
          <w:szCs w:val="20"/>
        </w:rPr>
        <w:br/>
        <w:t>A. Vuurwerk</w:t>
      </w:r>
      <w:r w:rsidRPr="00976279">
        <w:rPr>
          <w:rFonts w:ascii="Arial" w:hAnsi="Arial" w:cs="Arial"/>
          <w:color w:val="000000"/>
          <w:sz w:val="20"/>
          <w:szCs w:val="20"/>
        </w:rPr>
        <w:br/>
        <w:t>1. De fabrikant brengt vuurwerk krachtens artikel 5 onder in verschillende categorieën op basis van netto explosieve massa, veiligheidsafstanden, geluidsniveau en dergelijke. De categorie staat duidelijk vermeld op het etiket.</w:t>
      </w:r>
      <w:r w:rsidRPr="00976279">
        <w:rPr>
          <w:rFonts w:ascii="Arial" w:hAnsi="Arial" w:cs="Arial"/>
          <w:color w:val="000000"/>
          <w:sz w:val="20"/>
          <w:szCs w:val="20"/>
        </w:rPr>
        <w:br/>
        <w:t>a) Voor vuurwerk van categorie F1 moet aan de volgende voorwaarden worden voldaan :</w:t>
      </w:r>
      <w:r w:rsidRPr="00976279">
        <w:rPr>
          <w:rFonts w:ascii="Arial" w:hAnsi="Arial" w:cs="Arial"/>
          <w:color w:val="000000"/>
          <w:sz w:val="20"/>
          <w:szCs w:val="20"/>
        </w:rPr>
        <w:br/>
        <w:t>i) de veiligheidsafstand bedraagt minstens 1 m. Indien nodig, kan de veiligheidsafstand echter minder bedragen;</w:t>
      </w:r>
      <w:r w:rsidRPr="00976279">
        <w:rPr>
          <w:rFonts w:ascii="Arial" w:hAnsi="Arial" w:cs="Arial"/>
          <w:color w:val="000000"/>
          <w:sz w:val="20"/>
          <w:szCs w:val="20"/>
        </w:rPr>
        <w:br/>
        <w:t xml:space="preserve">ii) het maximale geluidsniveau op de veiligheidsafstand is niet meer dan 120 dB (A, imp) of een </w:t>
      </w:r>
      <w:r w:rsidRPr="00976279">
        <w:rPr>
          <w:rFonts w:ascii="Arial" w:hAnsi="Arial" w:cs="Arial"/>
          <w:color w:val="000000"/>
          <w:sz w:val="20"/>
          <w:szCs w:val="20"/>
        </w:rPr>
        <w:lastRenderedPageBreak/>
        <w:t>gelijkwaardig geluidsniveau gemeten aan de hand van een andere geschikte methode;</w:t>
      </w:r>
      <w:r w:rsidRPr="00976279">
        <w:rPr>
          <w:rFonts w:ascii="Arial" w:hAnsi="Arial" w:cs="Arial"/>
          <w:color w:val="000000"/>
          <w:sz w:val="20"/>
          <w:szCs w:val="20"/>
        </w:rPr>
        <w:br/>
        <w:t>iii) categorie F1 bevat geen rotjes en ratelbanden, al dan niet met flitspoeder;</w:t>
      </w:r>
      <w:r w:rsidRPr="00976279">
        <w:rPr>
          <w:rFonts w:ascii="Arial" w:hAnsi="Arial" w:cs="Arial"/>
          <w:color w:val="000000"/>
          <w:sz w:val="20"/>
          <w:szCs w:val="20"/>
        </w:rPr>
        <w:br/>
        <w:t xml:space="preserve">iv) knalerwten in categorie F1 bevatten niet meer dan 2,5 mg </w:t>
      </w:r>
      <w:proofErr w:type="spellStart"/>
      <w:r w:rsidRPr="00976279">
        <w:rPr>
          <w:rFonts w:ascii="Arial" w:hAnsi="Arial" w:cs="Arial"/>
          <w:color w:val="000000"/>
          <w:sz w:val="20"/>
          <w:szCs w:val="20"/>
        </w:rPr>
        <w:t>zilverfulminaat</w:t>
      </w:r>
      <w:proofErr w:type="spellEnd"/>
      <w:r w:rsidRPr="00976279">
        <w:rPr>
          <w:rFonts w:ascii="Arial" w:hAnsi="Arial" w:cs="Arial"/>
          <w:color w:val="000000"/>
          <w:sz w:val="20"/>
          <w:szCs w:val="20"/>
        </w:rPr>
        <w:t>.</w:t>
      </w:r>
      <w:r w:rsidRPr="00976279">
        <w:rPr>
          <w:rFonts w:ascii="Arial" w:hAnsi="Arial" w:cs="Arial"/>
          <w:color w:val="000000"/>
          <w:sz w:val="20"/>
          <w:szCs w:val="20"/>
        </w:rPr>
        <w:br/>
        <w:t>b) Voor vuurwerk van categorie F2 moet aan de volgende voorwaarden worden voldaan :</w:t>
      </w:r>
      <w:r w:rsidRPr="00976279">
        <w:rPr>
          <w:rFonts w:ascii="Arial" w:hAnsi="Arial" w:cs="Arial"/>
          <w:color w:val="000000"/>
          <w:sz w:val="20"/>
          <w:szCs w:val="20"/>
        </w:rPr>
        <w:br/>
        <w:t>i) de veiligheidsafstand bedraagt minstens 8 m. Indien nodig, kan de veiligheidsafstand echter minder bedragen;</w:t>
      </w:r>
      <w:r w:rsidRPr="00976279">
        <w:rPr>
          <w:rFonts w:ascii="Arial" w:hAnsi="Arial" w:cs="Arial"/>
          <w:color w:val="000000"/>
          <w:sz w:val="20"/>
          <w:szCs w:val="20"/>
        </w:rPr>
        <w:br/>
        <w:t>ii) het maximale geluidsniveau op de veiligheidsafstand is niet meer dan 120 dB (A, imp) of een gelijkwaardig geluidsniveau gemeten aan de hand van een andere geschikte methode.</w:t>
      </w:r>
      <w:r w:rsidRPr="00976279">
        <w:rPr>
          <w:rFonts w:ascii="Arial" w:hAnsi="Arial" w:cs="Arial"/>
          <w:color w:val="000000"/>
          <w:sz w:val="20"/>
          <w:szCs w:val="20"/>
        </w:rPr>
        <w:br/>
        <w:t>c) Voor vuurwerk van categorie F3 moet aan de volgende voorwaarden worden voldaan :</w:t>
      </w:r>
      <w:r w:rsidRPr="00976279">
        <w:rPr>
          <w:rFonts w:ascii="Arial" w:hAnsi="Arial" w:cs="Arial"/>
          <w:color w:val="000000"/>
          <w:sz w:val="20"/>
          <w:szCs w:val="20"/>
        </w:rPr>
        <w:br/>
        <w:t>i) de veiligheidsafstand bedraagt minstens 15 m. Indien nodig, kan de veiligheidsafstand echter minder bedragen;</w:t>
      </w:r>
      <w:r w:rsidRPr="00976279">
        <w:rPr>
          <w:rFonts w:ascii="Arial" w:hAnsi="Arial" w:cs="Arial"/>
          <w:color w:val="000000"/>
          <w:sz w:val="20"/>
          <w:szCs w:val="20"/>
        </w:rPr>
        <w:br/>
        <w:t>ii) het maximale geluidsniveau op de veiligheidsafstand is niet meer dan 120 dB (A, imp) of een gelijkwaardig geluidsniveau gemeten aan de hand van een andere geschikte methode.</w:t>
      </w:r>
      <w:r w:rsidRPr="00976279">
        <w:rPr>
          <w:rFonts w:ascii="Arial" w:hAnsi="Arial" w:cs="Arial"/>
          <w:color w:val="000000"/>
          <w:sz w:val="20"/>
          <w:szCs w:val="20"/>
        </w:rPr>
        <w:br/>
        <w:t>2. Vuurwerk mag uitsluitend gebouwd zijn met materialen die de risico's van brokstukken voor de gezondheid, gebouwen of het milieu zoveel mogelijk beperken.</w:t>
      </w:r>
      <w:r w:rsidRPr="00976279">
        <w:rPr>
          <w:rFonts w:ascii="Arial" w:hAnsi="Arial" w:cs="Arial"/>
          <w:color w:val="000000"/>
          <w:sz w:val="20"/>
          <w:szCs w:val="20"/>
        </w:rPr>
        <w:br/>
        <w:t>3. De ontstekingsmethode moet duidelijk zichtbaar zijn en worden aangegeven aan de hand van etiketten of instructies.</w:t>
      </w:r>
      <w:r w:rsidRPr="00976279">
        <w:rPr>
          <w:rFonts w:ascii="Arial" w:hAnsi="Arial" w:cs="Arial"/>
          <w:color w:val="000000"/>
          <w:sz w:val="20"/>
          <w:szCs w:val="20"/>
        </w:rPr>
        <w:br/>
        <w:t>4. Vuurwerk mag niet op een grillige en onvoorspelbare manier bewegen.</w:t>
      </w:r>
      <w:r w:rsidRPr="00976279">
        <w:rPr>
          <w:rFonts w:ascii="Arial" w:hAnsi="Arial" w:cs="Arial"/>
          <w:color w:val="000000"/>
          <w:sz w:val="20"/>
          <w:szCs w:val="20"/>
        </w:rPr>
        <w:br/>
        <w:t>5. Vuurwerk van de categorieën F1, F2 en F3 moet beschermd zijn tegen onbedoelde ontsteking, hetzij door een beschermlaag, hetzij door de verpakking, hetzij door de constructie van het artikel. Vuurwerk van categorie F4 moet tegen onbedoelde ontsteking beschermd zijn door methoden die door de fabrikant worden gespecificeerd.</w:t>
      </w:r>
      <w:r w:rsidRPr="00976279">
        <w:rPr>
          <w:rFonts w:ascii="Arial" w:hAnsi="Arial" w:cs="Arial"/>
          <w:color w:val="000000"/>
          <w:sz w:val="20"/>
          <w:szCs w:val="20"/>
        </w:rPr>
        <w:br/>
        <w:t>B. Andere pyrotechnische artikelen</w:t>
      </w:r>
      <w:r w:rsidRPr="00976279">
        <w:rPr>
          <w:rFonts w:ascii="Arial" w:hAnsi="Arial" w:cs="Arial"/>
          <w:color w:val="000000"/>
          <w:sz w:val="20"/>
          <w:szCs w:val="20"/>
        </w:rPr>
        <w:br/>
        <w:t>1. Pyrotechnische artikelen moeten zo zijn ontworpen dat de risico's voor de gezondheid, gebouwen en het milieu bij normaal gebruik zo klein mogelijk zijn.</w:t>
      </w:r>
      <w:r w:rsidRPr="00976279">
        <w:rPr>
          <w:rFonts w:ascii="Arial" w:hAnsi="Arial" w:cs="Arial"/>
          <w:color w:val="000000"/>
          <w:sz w:val="20"/>
          <w:szCs w:val="20"/>
        </w:rPr>
        <w:br/>
        <w:t>2. De ontstekingsmethode moet duidelijk zichtbaar zijn en worden aangegeven aan de hand van etiketten of instructies.</w:t>
      </w:r>
      <w:r w:rsidRPr="00976279">
        <w:rPr>
          <w:rFonts w:ascii="Arial" w:hAnsi="Arial" w:cs="Arial"/>
          <w:color w:val="000000"/>
          <w:sz w:val="20"/>
          <w:szCs w:val="20"/>
        </w:rPr>
        <w:br/>
        <w:t>3. Het pyrotechnische artikel moet zo zijn ontworpen dat het risico van brokstukken voor de gezondheid, gebouwen of het milieu bij onbedoelde inwerkingtreding zo klein mogelijk is.</w:t>
      </w:r>
      <w:r w:rsidRPr="00976279">
        <w:rPr>
          <w:rFonts w:ascii="Arial" w:hAnsi="Arial" w:cs="Arial"/>
          <w:color w:val="000000"/>
          <w:sz w:val="20"/>
          <w:szCs w:val="20"/>
        </w:rPr>
        <w:br/>
        <w:t>4. In voorkomend geval moet het pyrotechnische artikel naar behoren werken tot de houdbaarheidsdatum die de fabrikant heeft opgegeven.</w:t>
      </w:r>
      <w:r w:rsidRPr="00976279">
        <w:rPr>
          <w:rFonts w:ascii="Arial" w:hAnsi="Arial" w:cs="Arial"/>
          <w:color w:val="000000"/>
          <w:sz w:val="20"/>
          <w:szCs w:val="20"/>
        </w:rPr>
        <w:br/>
        <w:t>C. Ontstekers</w:t>
      </w:r>
      <w:r w:rsidRPr="00976279">
        <w:rPr>
          <w:rFonts w:ascii="Arial" w:hAnsi="Arial" w:cs="Arial"/>
          <w:color w:val="000000"/>
          <w:sz w:val="20"/>
          <w:szCs w:val="20"/>
        </w:rPr>
        <w:br/>
        <w:t>1. Ontstekers moeten op betrouwbare wijze in werking kunnen worden gesteld en moeten onder alle normale, te verwachten gebruiksomstandigheden voldoende ontstekingscapaciteit hebben.</w:t>
      </w:r>
      <w:r w:rsidRPr="00976279">
        <w:rPr>
          <w:rFonts w:ascii="Arial" w:hAnsi="Arial" w:cs="Arial"/>
          <w:color w:val="000000"/>
          <w:sz w:val="20"/>
          <w:szCs w:val="20"/>
        </w:rPr>
        <w:br/>
        <w:t>2. Ontstekers moeten beschermd zijn tegen elektrostatische ontlading onder normale, te verwachten opslag- en gebruiksomstandigheden.</w:t>
      </w:r>
      <w:r w:rsidRPr="00976279">
        <w:rPr>
          <w:rFonts w:ascii="Arial" w:hAnsi="Arial" w:cs="Arial"/>
          <w:color w:val="000000"/>
          <w:sz w:val="20"/>
          <w:szCs w:val="20"/>
        </w:rPr>
        <w:br/>
        <w:t>3. Elektrische ontstekers moeten beschermd zijn tegen elektromagnetische velden onder normale, te verwachten opslag- en gebruiksomstandigheden.</w:t>
      </w:r>
      <w:r w:rsidRPr="00976279">
        <w:rPr>
          <w:rFonts w:ascii="Arial" w:hAnsi="Arial" w:cs="Arial"/>
          <w:color w:val="000000"/>
          <w:sz w:val="20"/>
          <w:szCs w:val="20"/>
        </w:rPr>
        <w:br/>
        <w:t>4. Het omhulsel van de lonten moet de juiste mechanische sterkte hebben en de explosieve vulling afdoende beschermen wanneer deze aan normale, te verwachten mechanische spanning wordt blootgesteld.</w:t>
      </w:r>
      <w:r w:rsidRPr="00976279">
        <w:rPr>
          <w:rFonts w:ascii="Arial" w:hAnsi="Arial" w:cs="Arial"/>
          <w:color w:val="000000"/>
          <w:sz w:val="20"/>
          <w:szCs w:val="20"/>
        </w:rPr>
        <w:br/>
        <w:t>5. De parameters voor de brandduur van lonten moeten bij het pyrotechnische artikel zijn gevoegd.</w:t>
      </w:r>
      <w:r w:rsidRPr="00976279">
        <w:rPr>
          <w:rFonts w:ascii="Arial" w:hAnsi="Arial" w:cs="Arial"/>
          <w:color w:val="000000"/>
          <w:sz w:val="20"/>
          <w:szCs w:val="20"/>
        </w:rPr>
        <w:br/>
        <w:t xml:space="preserve">6. De elektrische kenmerken (bv. </w:t>
      </w:r>
      <w:proofErr w:type="spellStart"/>
      <w:r w:rsidRPr="00976279">
        <w:rPr>
          <w:rFonts w:ascii="Arial" w:hAnsi="Arial" w:cs="Arial"/>
          <w:color w:val="000000"/>
          <w:sz w:val="20"/>
          <w:szCs w:val="20"/>
        </w:rPr>
        <w:t>minimuminleidingsstroom</w:t>
      </w:r>
      <w:proofErr w:type="spellEnd"/>
      <w:r w:rsidRPr="00976279">
        <w:rPr>
          <w:rFonts w:ascii="Arial" w:hAnsi="Arial" w:cs="Arial"/>
          <w:color w:val="000000"/>
          <w:sz w:val="20"/>
          <w:szCs w:val="20"/>
        </w:rPr>
        <w:t>, weerstand enz.) van elektrische ontstekers moeten bij het pyrotechnische artikel zijn gevoegd.</w:t>
      </w:r>
      <w:r w:rsidRPr="00976279">
        <w:rPr>
          <w:rFonts w:ascii="Arial" w:hAnsi="Arial" w:cs="Arial"/>
          <w:color w:val="000000"/>
          <w:sz w:val="20"/>
          <w:szCs w:val="20"/>
        </w:rPr>
        <w:br/>
        <w:t>7. De draden van elektrische ontstekers moeten voldoende geïsoleerd en mechanisch sterk genoeg zijn, inclusief de verbinding met de ontsteker, rekening houdend met het bedoelde gebruik.</w:t>
      </w:r>
      <w:r w:rsidRPr="00976279">
        <w:rPr>
          <w:rFonts w:ascii="Arial" w:hAnsi="Arial" w:cs="Arial"/>
          <w:color w:val="000000"/>
          <w:sz w:val="20"/>
          <w:szCs w:val="20"/>
        </w:rPr>
        <w:br/>
        <w:t>Gezien om te worden gevoegd bij Ons besluit van 20 oktober 2015 betreffende het op de markt aanbieden van pyrotechnische artikelen.</w:t>
      </w:r>
      <w:r w:rsidRPr="00976279">
        <w:rPr>
          <w:rFonts w:ascii="Arial" w:hAnsi="Arial" w:cs="Arial"/>
          <w:color w:val="000000"/>
          <w:sz w:val="20"/>
          <w:szCs w:val="20"/>
        </w:rPr>
        <w:br/>
        <w:t>FILIP</w:t>
      </w:r>
      <w:r w:rsidRPr="00976279">
        <w:rPr>
          <w:rFonts w:ascii="Arial" w:hAnsi="Arial" w:cs="Arial"/>
          <w:color w:val="000000"/>
          <w:sz w:val="20"/>
          <w:szCs w:val="20"/>
        </w:rPr>
        <w:br/>
        <w:t>Van Koningswege :</w:t>
      </w:r>
      <w:r w:rsidRPr="00976279">
        <w:rPr>
          <w:rFonts w:ascii="Arial" w:hAnsi="Arial" w:cs="Arial"/>
          <w:color w:val="000000"/>
          <w:sz w:val="20"/>
          <w:szCs w:val="20"/>
        </w:rPr>
        <w:br/>
        <w:t>De Minister van Economie en Consumenten,</w:t>
      </w:r>
      <w:r w:rsidRPr="00976279">
        <w:rPr>
          <w:rFonts w:ascii="Arial" w:hAnsi="Arial" w:cs="Arial"/>
          <w:color w:val="000000"/>
          <w:sz w:val="20"/>
          <w:szCs w:val="20"/>
        </w:rPr>
        <w:br/>
        <w:t>K. PEETERS</w:t>
      </w:r>
      <w:r w:rsidRPr="00976279">
        <w:rPr>
          <w:rFonts w:ascii="Arial" w:hAnsi="Arial" w:cs="Arial"/>
          <w:color w:val="000000"/>
          <w:sz w:val="20"/>
          <w:szCs w:val="20"/>
        </w:rPr>
        <w:br/>
      </w:r>
      <w:r w:rsidR="00096418">
        <w:rPr>
          <w:rFonts w:ascii="Arial" w:hAnsi="Arial" w:cs="Arial"/>
          <w:color w:val="000000"/>
          <w:sz w:val="20"/>
          <w:szCs w:val="20"/>
        </w:rPr>
        <w:br w:type="page"/>
      </w:r>
    </w:p>
    <w:p w:rsidR="00096418" w:rsidRDefault="00976279" w:rsidP="00976279">
      <w:pPr>
        <w:rPr>
          <w:rFonts w:ascii="Arial" w:hAnsi="Arial" w:cs="Arial"/>
          <w:color w:val="000000"/>
          <w:sz w:val="20"/>
          <w:szCs w:val="20"/>
        </w:rPr>
      </w:pPr>
      <w:r w:rsidRPr="00976279">
        <w:rPr>
          <w:rFonts w:ascii="Arial" w:hAnsi="Arial" w:cs="Arial"/>
          <w:color w:val="000000"/>
          <w:sz w:val="20"/>
          <w:szCs w:val="20"/>
        </w:rPr>
        <w:lastRenderedPageBreak/>
        <w:br/>
        <w:t>Bijlage 2</w:t>
      </w:r>
      <w:r w:rsidRPr="00976279">
        <w:rPr>
          <w:rFonts w:ascii="Arial" w:hAnsi="Arial" w:cs="Arial"/>
          <w:color w:val="000000"/>
          <w:sz w:val="20"/>
          <w:szCs w:val="20"/>
        </w:rPr>
        <w:br/>
        <w:t>CONFORMITEITSBEOORDELINGSPROCEDURES</w:t>
      </w:r>
      <w:r w:rsidRPr="00976279">
        <w:rPr>
          <w:rFonts w:ascii="Arial" w:hAnsi="Arial" w:cs="Arial"/>
          <w:color w:val="000000"/>
          <w:sz w:val="20"/>
          <w:szCs w:val="20"/>
        </w:rPr>
        <w:br/>
        <w:t>MODULE B : EU-typeonderzoek</w:t>
      </w:r>
      <w:r w:rsidRPr="00976279">
        <w:rPr>
          <w:rFonts w:ascii="Arial" w:hAnsi="Arial" w:cs="Arial"/>
          <w:color w:val="000000"/>
          <w:sz w:val="20"/>
          <w:szCs w:val="20"/>
        </w:rPr>
        <w:br/>
        <w:t>1. Met "EU-typeonderzoek" wordt dat gedeelte van een conformiteitsbeoordelingsprocedure bedoeld waarin de aangemelde instantie het technisch ontwerp van een pyrotechnisch artikel onderzoekt om te controleren of het voldoet aan de toepasselijke eisen van dit besluit, en een verklaring hierover verstrekt.</w:t>
      </w:r>
      <w:r w:rsidRPr="00976279">
        <w:rPr>
          <w:rFonts w:ascii="Arial" w:hAnsi="Arial" w:cs="Arial"/>
          <w:color w:val="000000"/>
          <w:sz w:val="20"/>
          <w:szCs w:val="20"/>
        </w:rPr>
        <w:br/>
        <w:t>2. Het EU-typeonderzoek wordt verricht als een beoordeling van de geschiktheid van het technisch ontwerp van het pyrotechnische artikel door middel van de bestudering van de technische documentatie en het bewijsmateriaal bedoeld in punt 3, alsmede een onderzoek van een voor de betrokken productie representatief monster van het volledige product (combinatie van productietype en ontwerptype).</w:t>
      </w:r>
      <w:r w:rsidRPr="00976279">
        <w:rPr>
          <w:rFonts w:ascii="Arial" w:hAnsi="Arial" w:cs="Arial"/>
          <w:color w:val="000000"/>
          <w:sz w:val="20"/>
          <w:szCs w:val="20"/>
        </w:rPr>
        <w:br/>
        <w:t>3. De fabrikant dient een aanvraag voor het EU-typeonderzoek in bij een aangemelde instantie van zijn keuze.</w:t>
      </w:r>
      <w:r w:rsidRPr="00976279">
        <w:rPr>
          <w:rFonts w:ascii="Arial" w:hAnsi="Arial" w:cs="Arial"/>
          <w:color w:val="000000"/>
          <w:sz w:val="20"/>
          <w:szCs w:val="20"/>
        </w:rPr>
        <w:br/>
        <w:t>De aanvraag omvat :</w:t>
      </w:r>
      <w:r w:rsidRPr="00976279">
        <w:rPr>
          <w:rFonts w:ascii="Arial" w:hAnsi="Arial" w:cs="Arial"/>
          <w:color w:val="000000"/>
          <w:sz w:val="20"/>
          <w:szCs w:val="20"/>
        </w:rPr>
        <w:br/>
        <w:t>a) naam en adres van de fabrikant;</w:t>
      </w:r>
      <w:r w:rsidRPr="00976279">
        <w:rPr>
          <w:rFonts w:ascii="Arial" w:hAnsi="Arial" w:cs="Arial"/>
          <w:color w:val="000000"/>
          <w:sz w:val="20"/>
          <w:szCs w:val="20"/>
        </w:rPr>
        <w:br/>
        <w:t>b) een schriftelijke verklaring dat er geen gelijkluidende aanvraag bij een andere aangemelde instantie is ingediend;</w:t>
      </w:r>
      <w:r w:rsidRPr="00976279">
        <w:rPr>
          <w:rFonts w:ascii="Arial" w:hAnsi="Arial" w:cs="Arial"/>
          <w:color w:val="000000"/>
          <w:sz w:val="20"/>
          <w:szCs w:val="20"/>
        </w:rPr>
        <w:br/>
        <w:t>c) de technische documentatie. Aan de hand van de technische documentatie moet kunnen worden beoordeeld of het pyrotechnische artikel aan de toepasselijke eisen van dit besluit voldoet; zij omvat een adequate risicoanalyse en -beoordeling. In de technische documentatie worden de toepasselijke eisen vermeld; zij heeft, voor zover relevant voor de beoordeling, betrekking op het ontwerp, de fabricage en de werking van het pyrotechnische artikel. De technische documentatie bevat, indien van toepassing, ten minste de volgende elementen :</w:t>
      </w:r>
      <w:r w:rsidRPr="00976279">
        <w:rPr>
          <w:rFonts w:ascii="Arial" w:hAnsi="Arial" w:cs="Arial"/>
          <w:color w:val="000000"/>
          <w:sz w:val="20"/>
          <w:szCs w:val="20"/>
        </w:rPr>
        <w:br/>
        <w:t>i) een algemene beschrijving van het pyrotechnische artikel;</w:t>
      </w:r>
      <w:r w:rsidRPr="00976279">
        <w:rPr>
          <w:rFonts w:ascii="Arial" w:hAnsi="Arial" w:cs="Arial"/>
          <w:color w:val="000000"/>
          <w:sz w:val="20"/>
          <w:szCs w:val="20"/>
        </w:rPr>
        <w:br/>
        <w:t>ii) ontwerp- en fabricagetekeningen, alsmede schema's van componenten, onderdelen, circuits, enz.;</w:t>
      </w:r>
      <w:r w:rsidRPr="00976279">
        <w:rPr>
          <w:rFonts w:ascii="Arial" w:hAnsi="Arial" w:cs="Arial"/>
          <w:color w:val="000000"/>
          <w:sz w:val="20"/>
          <w:szCs w:val="20"/>
        </w:rPr>
        <w:br/>
        <w:t>iii) beschrijvingen en toelichtingen die nodig zijn voor het begrijpen van die tekeningen en schema's en van de werking van het pyrotechnische artikel;</w:t>
      </w:r>
      <w:r w:rsidRPr="00976279">
        <w:rPr>
          <w:rFonts w:ascii="Arial" w:hAnsi="Arial" w:cs="Arial"/>
          <w:color w:val="000000"/>
          <w:sz w:val="20"/>
          <w:szCs w:val="20"/>
        </w:rPr>
        <w:br/>
        <w:t>iv) een lijst van de geheel of gedeeltelijk toegepaste geharmoniseerde normen waarvan de referenties in het Publicatieblad van de Europese Unie zijn bekendgemaakt, en indien de geharmoniseerde normen niet zijn toegepast, een beschrijving van de wijze waarop aan de essentiële veiligheidseisen van dit besluit is voldaan, inclusief een lijst van andere relevante technische specificaties die zijn toegepast. Bij gedeeltelijk toegepaste geharmoniseerde normen wordt in de technische documentatie gespecificeerd welke delen zijn toegepast;</w:t>
      </w:r>
      <w:r w:rsidRPr="00976279">
        <w:rPr>
          <w:rFonts w:ascii="Arial" w:hAnsi="Arial" w:cs="Arial"/>
          <w:color w:val="000000"/>
          <w:sz w:val="20"/>
          <w:szCs w:val="20"/>
        </w:rPr>
        <w:br/>
        <w:t>v) berekeningen voor ontwerpen, uitgevoerde controles enz.;</w:t>
      </w:r>
      <w:r w:rsidRPr="00976279">
        <w:rPr>
          <w:rFonts w:ascii="Arial" w:hAnsi="Arial" w:cs="Arial"/>
          <w:color w:val="000000"/>
          <w:sz w:val="20"/>
          <w:szCs w:val="20"/>
        </w:rPr>
        <w:br/>
        <w:t>vi) testrapporten;</w:t>
      </w:r>
      <w:r w:rsidRPr="00976279">
        <w:rPr>
          <w:rFonts w:ascii="Arial" w:hAnsi="Arial" w:cs="Arial"/>
          <w:color w:val="000000"/>
          <w:sz w:val="20"/>
          <w:szCs w:val="20"/>
        </w:rPr>
        <w:br/>
        <w:t>d) de monsters, die representatief zijn voor de betrokken productie. De aangemelde instantie kan meer monsters verlangen als dit voor het testprogramma nodig is;</w:t>
      </w:r>
      <w:r w:rsidRPr="00976279">
        <w:rPr>
          <w:rFonts w:ascii="Arial" w:hAnsi="Arial" w:cs="Arial"/>
          <w:color w:val="000000"/>
          <w:sz w:val="20"/>
          <w:szCs w:val="20"/>
        </w:rPr>
        <w:br/>
        <w:t>e) het bewijsmateriaal voor de geschiktheid van het technisch ontwerp. Hierin worden de gevolgde documenten vermeld, in het bijzonder wanneer de desbetreffende geharmoniseerde normen niet volledig zijn toegepast. Zo nodig worden ook de resultaten vermeld van tests die overeenkomstig andere relevante technische specificaties door het geschikt laboratorium van de fabrikant of namens hem en onder zijn verantwoordelijkheid door een ander laboratorium zijn verricht.</w:t>
      </w:r>
      <w:r w:rsidRPr="00976279">
        <w:rPr>
          <w:rFonts w:ascii="Arial" w:hAnsi="Arial" w:cs="Arial"/>
          <w:color w:val="000000"/>
          <w:sz w:val="20"/>
          <w:szCs w:val="20"/>
        </w:rPr>
        <w:br/>
        <w:t>4. De aangemelde instantie verricht de volgende handelingen :</w:t>
      </w:r>
      <w:r w:rsidRPr="00976279">
        <w:rPr>
          <w:rFonts w:ascii="Arial" w:hAnsi="Arial" w:cs="Arial"/>
          <w:color w:val="000000"/>
          <w:sz w:val="20"/>
          <w:szCs w:val="20"/>
        </w:rPr>
        <w:br/>
        <w:t>Voor het pyrotechnische artikel :</w:t>
      </w:r>
      <w:r w:rsidRPr="00976279">
        <w:rPr>
          <w:rFonts w:ascii="Arial" w:hAnsi="Arial" w:cs="Arial"/>
          <w:color w:val="000000"/>
          <w:sz w:val="20"/>
          <w:szCs w:val="20"/>
        </w:rPr>
        <w:br/>
        <w:t>4.1. onderzoekt zij de technische documentatie en het bewijsmateriaal om te beoordelen of het technisch ontwerp van het pyrotechnische artikel geschikt is.</w:t>
      </w:r>
      <w:r w:rsidRPr="00976279">
        <w:rPr>
          <w:rFonts w:ascii="Arial" w:hAnsi="Arial" w:cs="Arial"/>
          <w:color w:val="000000"/>
          <w:sz w:val="20"/>
          <w:szCs w:val="20"/>
        </w:rPr>
        <w:br/>
        <w:t>Voor het monster/de monsters :</w:t>
      </w:r>
      <w:r w:rsidRPr="00976279">
        <w:rPr>
          <w:rFonts w:ascii="Arial" w:hAnsi="Arial" w:cs="Arial"/>
          <w:color w:val="000000"/>
          <w:sz w:val="20"/>
          <w:szCs w:val="20"/>
        </w:rPr>
        <w:br/>
        <w:t>4.2. controleert zij of zij overeenkomstig de technische documentatie zijn vervaardigd en stelt zij vast welke elementen overeenkomstig de toepasselijke bepalingen van de relevante geharmoniseerde normen zijn ontworpen, alsook welke elementen zijn ontworpen overeenkomstig andere relevante technische specificaties;</w:t>
      </w:r>
      <w:r w:rsidRPr="00976279">
        <w:rPr>
          <w:rFonts w:ascii="Arial" w:hAnsi="Arial" w:cs="Arial"/>
          <w:color w:val="000000"/>
          <w:sz w:val="20"/>
          <w:szCs w:val="20"/>
        </w:rPr>
        <w:br/>
        <w:t>4.3. verricht zij de nodige onderzoeken en tests, of laat zij die verrichten om, ingeval de fabrikant heeft gekozen voor de oplossingen uit de relevante geharmoniseerde normen, te controleren of deze op de juiste wijze zijn toegepast;</w:t>
      </w:r>
      <w:r w:rsidRPr="00976279">
        <w:rPr>
          <w:rFonts w:ascii="Arial" w:hAnsi="Arial" w:cs="Arial"/>
          <w:color w:val="000000"/>
          <w:sz w:val="20"/>
          <w:szCs w:val="20"/>
        </w:rPr>
        <w:br/>
      </w:r>
      <w:r w:rsidRPr="00976279">
        <w:rPr>
          <w:rFonts w:ascii="Arial" w:hAnsi="Arial" w:cs="Arial"/>
          <w:color w:val="000000"/>
          <w:sz w:val="20"/>
          <w:szCs w:val="20"/>
        </w:rPr>
        <w:lastRenderedPageBreak/>
        <w:t>4.4. verricht zij de nodige onderzoeken en tests, of laat zij die verrichten om, ingeval de oplossingen uit de relevante geharmoniseerde normen niet zijn toegepast, te controleren of de door de fabrikant die gekozen oplossingen, met inbegrip van andere relevante technische specificaties die zijn toegepast, aan de desbetreffende essentiële veiligheidseisen van dit besluit voldoen;</w:t>
      </w:r>
      <w:r w:rsidRPr="00976279">
        <w:rPr>
          <w:rFonts w:ascii="Arial" w:hAnsi="Arial" w:cs="Arial"/>
          <w:color w:val="000000"/>
          <w:sz w:val="20"/>
          <w:szCs w:val="20"/>
        </w:rPr>
        <w:br/>
        <w:t>4.5. stelt zij in overleg met de fabrikant de plaats vast waar de onderzoeken en tests zullen worden uitgevoerd.</w:t>
      </w:r>
      <w:r w:rsidRPr="00976279">
        <w:rPr>
          <w:rFonts w:ascii="Arial" w:hAnsi="Arial" w:cs="Arial"/>
          <w:color w:val="000000"/>
          <w:sz w:val="20"/>
          <w:szCs w:val="20"/>
        </w:rPr>
        <w:br/>
        <w:t>5. De aangemelde instantie stelt een evaluatieverslag op over de overeenkomstig punt 4 verrichte activiteiten en de resultaten daarvan. Onverminderd haar verplichtingen jegens de aanmeldende autoriteiten maakt de aangemelde instantie de inhoud van het verslag uitsluitend met instemming van de fabrikant geheel of gedeeltelijk openbaar.</w:t>
      </w:r>
      <w:r w:rsidRPr="00976279">
        <w:rPr>
          <w:rFonts w:ascii="Arial" w:hAnsi="Arial" w:cs="Arial"/>
          <w:color w:val="000000"/>
          <w:sz w:val="20"/>
          <w:szCs w:val="20"/>
        </w:rPr>
        <w:br/>
        <w:t>6. Indien het type voldoet aan de voor het betrokken pyrotechnische artikel toepasselijke eisen van dit besluit, verstrekt de aangemelde instantie de fabrikant een certificaat van EU-typeonderzoek. Dat certificaat bevat naam en adres van de fabrikant, de conclusies van het onderzoek, de eventuele voorwaarden voor de geldigheid van het certificaat en de noodzakelijke gegevens voor de identificatie van het goedgekeurde type. Het certificaat van EU- typeonderzoek kan vergezeld gaan van een of meer bijlagen.</w:t>
      </w:r>
      <w:r w:rsidRPr="00976279">
        <w:rPr>
          <w:rFonts w:ascii="Arial" w:hAnsi="Arial" w:cs="Arial"/>
          <w:color w:val="000000"/>
          <w:sz w:val="20"/>
          <w:szCs w:val="20"/>
        </w:rPr>
        <w:br/>
        <w:t>Het certificaat van EU-typeonderzoek en de bijlagen bevatten alle informatie die nodig is om de conformiteit van de gefabriceerde pyrotechnische artikelen met het onderzochte type te kunnen toetsen en controles tijdens het gebruik te kunnen verrichten.</w:t>
      </w:r>
      <w:r w:rsidRPr="00976279">
        <w:rPr>
          <w:rFonts w:ascii="Arial" w:hAnsi="Arial" w:cs="Arial"/>
          <w:color w:val="000000"/>
          <w:sz w:val="20"/>
          <w:szCs w:val="20"/>
        </w:rPr>
        <w:br/>
        <w:t>Wanneer het type niet aan de toepasselijke eisen van dit besluit voldoet, weigert de aangemelde instantie een certificaat van EU-typeonderzoek te verstrekken en brengt zij de aanvrager hiervan op de hoogte met vermelding van de precieze redenen voor de weigering.</w:t>
      </w:r>
      <w:r w:rsidRPr="00976279">
        <w:rPr>
          <w:rFonts w:ascii="Arial" w:hAnsi="Arial" w:cs="Arial"/>
          <w:color w:val="000000"/>
          <w:sz w:val="20"/>
          <w:szCs w:val="20"/>
        </w:rPr>
        <w:br/>
        <w:t>7. De aangemelde instantie houdt zich op de hoogte van elke verandering in de algemeen erkende stand van de techniek; indien het goedgekeurde type vanwege deze ontwikkeling mogelijk niet meer aan de toepasselijke eisen van dit besluit voldoet, beoordeelt zij of nader onderzoek nodig is. Als dit het geval is, stelt de aangemelde instantie de fabrikant daarvan in kennis.</w:t>
      </w:r>
      <w:r w:rsidRPr="00976279">
        <w:rPr>
          <w:rFonts w:ascii="Arial" w:hAnsi="Arial" w:cs="Arial"/>
          <w:color w:val="000000"/>
          <w:sz w:val="20"/>
          <w:szCs w:val="20"/>
        </w:rPr>
        <w:br/>
        <w:t>De fabrikant brengt de aangemelde instantie die de technische documentatie betreffende het certificaat van EU -typeonderzoek bewaart op de hoogte van alle wijzigingen van het goedgekeurde type die van invloed kunnen zijn op de conformiteit van het pyrotechnische artikel met de essentiële veiligheidseisen van dit besluit of de voorwaarden voor de geldigheid van dat certificaat. Dergelijke wijzigingen vereisen een aanvullende goedkeuring in de vorm van een aanvulling op het oorspronkelijke certificaat van EU-typeonderzoek.</w:t>
      </w:r>
      <w:r w:rsidRPr="00976279">
        <w:rPr>
          <w:rFonts w:ascii="Arial" w:hAnsi="Arial" w:cs="Arial"/>
          <w:color w:val="000000"/>
          <w:sz w:val="20"/>
          <w:szCs w:val="20"/>
        </w:rPr>
        <w:br/>
        <w:t>8. Elke aangemelde instantie brengt de autoriteiten die haar hebben aangemeld op de hoogte van de door haar verstrekte of ingetrokken certificaten van EU-typeonderzoek en aanvullingen daarop en verstrekt deze autoriteiten op gezette tijden of op verzoek een lijst van dergelijke geweigerde, geschorste of anderszins beperkte certificaten en aanvullingen daarop.</w:t>
      </w:r>
      <w:r w:rsidRPr="00976279">
        <w:rPr>
          <w:rFonts w:ascii="Arial" w:hAnsi="Arial" w:cs="Arial"/>
          <w:color w:val="000000"/>
          <w:sz w:val="20"/>
          <w:szCs w:val="20"/>
        </w:rPr>
        <w:br/>
        <w:t>Elke aangemelde instantie brengt de andere aangemelde instanties op de hoogte van de door haar geweigerde, ingetrokken, geschorste of anderszins beperkte certificaten van EU-typeonderzoek en aanvullingen daarop alsmede, op verzoek, van dergelijke door haar verstrekte certificaten en aanvullingen daarop.</w:t>
      </w:r>
      <w:r w:rsidRPr="00976279">
        <w:rPr>
          <w:rFonts w:ascii="Arial" w:hAnsi="Arial" w:cs="Arial"/>
          <w:color w:val="000000"/>
          <w:sz w:val="20"/>
          <w:szCs w:val="20"/>
        </w:rPr>
        <w:br/>
        <w:t>De Commissie, de lidstaten en de andere aangemelde instanties kunnen op verzoek een kopie van de certificaten van EU-typeonderzoek en aanvullingen daarop ontvangen. De Commissie en de lidstaten kunnen op verzoek een kopie van de technische documentatie en de resultaten van het door de aangemelde instantie verrichte onderzoek ontvangen. De aangemelde instantie bewaart een kopie van het certificaat van EU-typeonderzoek, de bijlagen en aanvullingen, alsook het technisch dossier, met inbegrip van de door de fabrikant overgelegde documentatie, tot het einde van de geldigheidsduur van dat certificaat.</w:t>
      </w:r>
      <w:r w:rsidRPr="00976279">
        <w:rPr>
          <w:rFonts w:ascii="Arial" w:hAnsi="Arial" w:cs="Arial"/>
          <w:color w:val="000000"/>
          <w:sz w:val="20"/>
          <w:szCs w:val="20"/>
        </w:rPr>
        <w:br/>
        <w:t>9. De fabrikant houdt tot tien jaar na het in de handel brengen van het pyrotechnische artikel een kopie van het certificaat van EU-typeonderzoek, de bijlagen en aanvullingen, samen met de technische documentatie, ter beschikking van de nationale autoriteiten.</w:t>
      </w:r>
      <w:r w:rsidRPr="00976279">
        <w:rPr>
          <w:rFonts w:ascii="Arial" w:hAnsi="Arial" w:cs="Arial"/>
          <w:color w:val="000000"/>
          <w:sz w:val="20"/>
          <w:szCs w:val="20"/>
        </w:rPr>
        <w:br/>
        <w:t>MODULE C2 : conformiteit met het type op basis van interne productiecontrole en productcontroles onder toezicht met willekeurige tussenpozen</w:t>
      </w:r>
      <w:r w:rsidRPr="00976279">
        <w:rPr>
          <w:rFonts w:ascii="Arial" w:hAnsi="Arial" w:cs="Arial"/>
          <w:color w:val="000000"/>
          <w:sz w:val="20"/>
          <w:szCs w:val="20"/>
        </w:rPr>
        <w:br/>
        <w:t xml:space="preserve">1. Met "conformiteit met het type op basis van interne productiecontrole en productcontroles onder toezicht met willekeurige tussenpozen" wordt het gedeelte van een conformiteitsbeoordelingsprocedure bedoeld waarin de fabrikant de verplichtingen in de punten 2, 3 en 4 nakomt en op eigen verantwoording garandeert en verklaart dat de betrokken pyrotechnische </w:t>
      </w:r>
      <w:r w:rsidRPr="00976279">
        <w:rPr>
          <w:rFonts w:ascii="Arial" w:hAnsi="Arial" w:cs="Arial"/>
          <w:color w:val="000000"/>
          <w:sz w:val="20"/>
          <w:szCs w:val="20"/>
        </w:rPr>
        <w:lastRenderedPageBreak/>
        <w:t>artikelen in overeenstemming zijn met het type beschreven in het certificaat van EU- typeonderzoek en voldoen aan de op hen toepasselijke eisen van dit besluit.</w:t>
      </w:r>
      <w:r w:rsidRPr="00976279">
        <w:rPr>
          <w:rFonts w:ascii="Arial" w:hAnsi="Arial" w:cs="Arial"/>
          <w:color w:val="000000"/>
          <w:sz w:val="20"/>
          <w:szCs w:val="20"/>
        </w:rPr>
        <w:br/>
        <w:t>2. Fabricage</w:t>
      </w:r>
      <w:r w:rsidRPr="00976279">
        <w:rPr>
          <w:rFonts w:ascii="Arial" w:hAnsi="Arial" w:cs="Arial"/>
          <w:color w:val="000000"/>
          <w:sz w:val="20"/>
          <w:szCs w:val="20"/>
        </w:rPr>
        <w:br/>
        <w:t>De fabrikant neemt alle nodige maatregelen om ervoor te zorgen dat het fabricage- en controleproces waarborgt dat de vervaardigde pyrotechnische artikelen in overeenstemming zijn met het type als beschreven in het certificaat van EU-typeonderzoek en met de toepasselijke eisen van dit besluit.</w:t>
      </w:r>
      <w:r w:rsidRPr="00976279">
        <w:rPr>
          <w:rFonts w:ascii="Arial" w:hAnsi="Arial" w:cs="Arial"/>
          <w:color w:val="000000"/>
          <w:sz w:val="20"/>
          <w:szCs w:val="20"/>
        </w:rPr>
        <w:br/>
        <w:t>3. Productcontroles</w:t>
      </w:r>
      <w:r w:rsidRPr="00976279">
        <w:rPr>
          <w:rFonts w:ascii="Arial" w:hAnsi="Arial" w:cs="Arial"/>
          <w:color w:val="000000"/>
          <w:sz w:val="20"/>
          <w:szCs w:val="20"/>
        </w:rPr>
        <w:br/>
        <w:t>Met willekeurige, door de instantie te bepalen tussenpozen worden productcontroles uitgevoerd om de kwaliteit van de interne productcontroles te verifiëren, waarbij onder meer rekening wordt gehouden met de technologische complexiteit van de pyrotechnische artikelen en de geproduceerde hoeveelheid; deze controles worden door of namens een door de fabrikant hem gekozen aangemelde instantie uitgevoerd. Voordat de producten in de handel worden gebracht, trekt de aangemelde instantie op de plaats van fabricage een adequate steekproef van de eindproducten, die aan een onderzoek wordt onderworpen en waarop passende tests als omschreven in de relevante delen van de geharmoniseerde normen en/of gelijkwaardige tests opgenomen in andere technische specificaties, worden verricht om te controleren of het pyrotechnische artikel met het type als beschreven in het certificaat van EU-typeonderzoek en met de desbetreffende eisen van dit besluit overeenstemt. Indien een monster geen aanvaardbaar kwaliteitsniveau heeft, neemt de instantie passende maatregelen.</w:t>
      </w:r>
      <w:r w:rsidRPr="00976279">
        <w:rPr>
          <w:rFonts w:ascii="Arial" w:hAnsi="Arial" w:cs="Arial"/>
          <w:color w:val="000000"/>
          <w:sz w:val="20"/>
          <w:szCs w:val="20"/>
        </w:rPr>
        <w:br/>
        <w:t>De monsternameprocedure is bedoeld om te beoordelen of de prestaties van het fabricageproces van het betrokken pyrotechnische artikel binnen aanvaardbare marges vallen, teneinde de conformiteit van het pyrotechnische artikel te waarborgen.</w:t>
      </w:r>
      <w:r w:rsidRPr="00976279">
        <w:rPr>
          <w:rFonts w:ascii="Arial" w:hAnsi="Arial" w:cs="Arial"/>
          <w:color w:val="000000"/>
          <w:sz w:val="20"/>
          <w:szCs w:val="20"/>
        </w:rPr>
        <w:br/>
        <w:t>De fabrikant brengt, onder verantwoordelijkheid van de aangemelde instantie, tijdens het fabricageproces het identificatienummer van deze instantie aan.</w:t>
      </w:r>
      <w:r w:rsidRPr="00976279">
        <w:rPr>
          <w:rFonts w:ascii="Arial" w:hAnsi="Arial" w:cs="Arial"/>
          <w:color w:val="000000"/>
          <w:sz w:val="20"/>
          <w:szCs w:val="20"/>
        </w:rPr>
        <w:br/>
        <w:t>4. CE-markering en EU-conformiteitsverklaring</w:t>
      </w:r>
      <w:r w:rsidRPr="00976279">
        <w:rPr>
          <w:rFonts w:ascii="Arial" w:hAnsi="Arial" w:cs="Arial"/>
          <w:color w:val="000000"/>
          <w:sz w:val="20"/>
          <w:szCs w:val="20"/>
        </w:rPr>
        <w:br/>
        <w:t>4.1. De fabrikant brengt de CE-markering aan op elk afzonderlijk pyrotechnisch artikel dat in overeenstemming is met het type als beschreven in het certificaat van EU-typeonderzoek en voldoet aan de toepasselijke eisen van dit besluit.</w:t>
      </w:r>
      <w:r w:rsidRPr="00976279">
        <w:rPr>
          <w:rFonts w:ascii="Arial" w:hAnsi="Arial" w:cs="Arial"/>
          <w:color w:val="000000"/>
          <w:sz w:val="20"/>
          <w:szCs w:val="20"/>
        </w:rPr>
        <w:br/>
        <w:t>4.2. De fabrikant stelt voor elk productmodel een EU-conformiteitsverklaring op en houdt deze verklaring tot tien jaar na het in de handel brengen van het pyrotechnische artikel ter beschikking van de nationale autoriteiten. In de EU- conformiteitsverklaring wordt het pyrotechnische artikel beschreven.</w:t>
      </w:r>
      <w:r w:rsidRPr="00976279">
        <w:rPr>
          <w:rFonts w:ascii="Arial" w:hAnsi="Arial" w:cs="Arial"/>
          <w:color w:val="000000"/>
          <w:sz w:val="20"/>
          <w:szCs w:val="20"/>
        </w:rPr>
        <w:br/>
        <w:t>Een kopie van de EU-conformiteitsverklaring wordt op verzoek aan de relevante autoriteiten verstrekt.</w:t>
      </w:r>
      <w:r w:rsidRPr="00976279">
        <w:rPr>
          <w:rFonts w:ascii="Arial" w:hAnsi="Arial" w:cs="Arial"/>
          <w:color w:val="000000"/>
          <w:sz w:val="20"/>
          <w:szCs w:val="20"/>
        </w:rPr>
        <w:br/>
        <w:t>MODULE D : conformiteit met het type op basis van kwaliteitsborging van het productieproces</w:t>
      </w:r>
      <w:r w:rsidRPr="00976279">
        <w:rPr>
          <w:rFonts w:ascii="Arial" w:hAnsi="Arial" w:cs="Arial"/>
          <w:color w:val="000000"/>
          <w:sz w:val="20"/>
          <w:szCs w:val="20"/>
        </w:rPr>
        <w:br/>
        <w:t>1. Met "conformiteit met het type op basis van kwaliteitsborging van het productieproces" wordt het gedeelte van een conformiteitsbeoordelingsprocedure bedoeld waarin de fabrikant de verplichtingen in de punten 2 en 5 nakomt en op eigen verantwoording garandeert en verklaart dat de betrokken pyrotechnische artikelen overeenstemmen met het type als beschreven in het certificaat van EU-typeonderzoek en voldoen aan de op hen toepasselijke eisen van dit besluit.</w:t>
      </w:r>
      <w:r w:rsidRPr="00976279">
        <w:rPr>
          <w:rFonts w:ascii="Arial" w:hAnsi="Arial" w:cs="Arial"/>
          <w:color w:val="000000"/>
          <w:sz w:val="20"/>
          <w:szCs w:val="20"/>
        </w:rPr>
        <w:br/>
        <w:t>2. Fabricage</w:t>
      </w:r>
      <w:r w:rsidRPr="00976279">
        <w:rPr>
          <w:rFonts w:ascii="Arial" w:hAnsi="Arial" w:cs="Arial"/>
          <w:color w:val="000000"/>
          <w:sz w:val="20"/>
          <w:szCs w:val="20"/>
        </w:rPr>
        <w:br/>
        <w:t>De fabrikant past op de productie, de eindproductcontrole en de beproeving van de betrokken pyrotechnische artikelen een goedgekeurd kwaliteitssysteem als bedoeld in punt 3 toe, waarop overeenkomstig punt 4 toezicht wordt uitgeoefend.</w:t>
      </w:r>
      <w:r w:rsidRPr="00976279">
        <w:rPr>
          <w:rFonts w:ascii="Arial" w:hAnsi="Arial" w:cs="Arial"/>
          <w:color w:val="000000"/>
          <w:sz w:val="20"/>
          <w:szCs w:val="20"/>
        </w:rPr>
        <w:br/>
        <w:t>3. Kwaliteitssysteem</w:t>
      </w:r>
      <w:r w:rsidRPr="00976279">
        <w:rPr>
          <w:rFonts w:ascii="Arial" w:hAnsi="Arial" w:cs="Arial"/>
          <w:color w:val="000000"/>
          <w:sz w:val="20"/>
          <w:szCs w:val="20"/>
        </w:rPr>
        <w:br/>
        <w:t>3.1. De fabrikant dient voor de betrokken pyrotechnische artikelen bij een aangemelde instantie van zijn keuze een aanvraag tot beoordeling van zijn kwaliteitssysteem in.</w:t>
      </w:r>
      <w:r w:rsidRPr="00976279">
        <w:rPr>
          <w:rFonts w:ascii="Arial" w:hAnsi="Arial" w:cs="Arial"/>
          <w:color w:val="000000"/>
          <w:sz w:val="20"/>
          <w:szCs w:val="20"/>
        </w:rPr>
        <w:br/>
        <w:t>De aanvraag omvat :</w:t>
      </w:r>
      <w:r w:rsidRPr="00976279">
        <w:rPr>
          <w:rFonts w:ascii="Arial" w:hAnsi="Arial" w:cs="Arial"/>
          <w:color w:val="000000"/>
          <w:sz w:val="20"/>
          <w:szCs w:val="20"/>
        </w:rPr>
        <w:br/>
        <w:t>a) naam en adres van de fabrikant;</w:t>
      </w:r>
      <w:r w:rsidRPr="00976279">
        <w:rPr>
          <w:rFonts w:ascii="Arial" w:hAnsi="Arial" w:cs="Arial"/>
          <w:color w:val="000000"/>
          <w:sz w:val="20"/>
          <w:szCs w:val="20"/>
        </w:rPr>
        <w:br/>
        <w:t>b) een schriftelijke verklaring dat er geen gelijkluidende aanvraag bij een andere aangemelde instantie is ingediend;</w:t>
      </w:r>
      <w:r w:rsidRPr="00976279">
        <w:rPr>
          <w:rFonts w:ascii="Arial" w:hAnsi="Arial" w:cs="Arial"/>
          <w:color w:val="000000"/>
          <w:sz w:val="20"/>
          <w:szCs w:val="20"/>
        </w:rPr>
        <w:br/>
        <w:t>c) alle relevante informatie voor de bedoelde categorie pyrotechnische artikelen;</w:t>
      </w:r>
      <w:r w:rsidRPr="00976279">
        <w:rPr>
          <w:rFonts w:ascii="Arial" w:hAnsi="Arial" w:cs="Arial"/>
          <w:color w:val="000000"/>
          <w:sz w:val="20"/>
          <w:szCs w:val="20"/>
        </w:rPr>
        <w:br/>
        <w:t>d) de documentatie over het kwaliteitssysteem;</w:t>
      </w:r>
      <w:r w:rsidRPr="00976279">
        <w:rPr>
          <w:rFonts w:ascii="Arial" w:hAnsi="Arial" w:cs="Arial"/>
          <w:color w:val="000000"/>
          <w:sz w:val="20"/>
          <w:szCs w:val="20"/>
        </w:rPr>
        <w:br/>
        <w:t>e) de technische documentatie betreffende het goedgekeurde type en een kopie van het certificaat van EU-typeonderzoek.</w:t>
      </w:r>
      <w:r w:rsidRPr="00976279">
        <w:rPr>
          <w:rFonts w:ascii="Arial" w:hAnsi="Arial" w:cs="Arial"/>
          <w:color w:val="000000"/>
          <w:sz w:val="20"/>
          <w:szCs w:val="20"/>
        </w:rPr>
        <w:br/>
        <w:t xml:space="preserve">3.2. Het kwaliteitssysteem waarborgt dat de pyrotechnische artikelen in overeenstemming zijn met het type als beschreven in het certificaat van EU-typeonderzoek en met de toepasselijke eisen van dit </w:t>
      </w:r>
      <w:r w:rsidRPr="00976279">
        <w:rPr>
          <w:rFonts w:ascii="Arial" w:hAnsi="Arial" w:cs="Arial"/>
          <w:color w:val="000000"/>
          <w:sz w:val="20"/>
          <w:szCs w:val="20"/>
        </w:rPr>
        <w:lastRenderedPageBreak/>
        <w:t>besluit.</w:t>
      </w:r>
      <w:r w:rsidRPr="00976279">
        <w:rPr>
          <w:rFonts w:ascii="Arial" w:hAnsi="Arial" w:cs="Arial"/>
          <w:color w:val="000000"/>
          <w:sz w:val="20"/>
          <w:szCs w:val="20"/>
        </w:rPr>
        <w:br/>
        <w:t>Alle door de fabrikant vastgestelde gegevens, eisen en bepalingen dienen systematisch en geordend bijeen te worden gebracht in een document met schriftelijk vastgelegde beleidsmaatregelen, procedures en instructies. Aan de hand van de documentatie van het kwaliteitssysteem moeten de kwaliteitsprogramma's, plannen, handboeken en dossiers eenduidig kunnen worden geïnterpreteerd.</w:t>
      </w:r>
      <w:r w:rsidRPr="00976279">
        <w:rPr>
          <w:rFonts w:ascii="Arial" w:hAnsi="Arial" w:cs="Arial"/>
          <w:color w:val="000000"/>
          <w:sz w:val="20"/>
          <w:szCs w:val="20"/>
        </w:rPr>
        <w:br/>
        <w:t>Zij dient met name een behoorlijke beschrijving te bevatten van :</w:t>
      </w:r>
      <w:r w:rsidRPr="00976279">
        <w:rPr>
          <w:rFonts w:ascii="Arial" w:hAnsi="Arial" w:cs="Arial"/>
          <w:color w:val="000000"/>
          <w:sz w:val="20"/>
          <w:szCs w:val="20"/>
        </w:rPr>
        <w:br/>
        <w:t>a) de kwaliteitsdoelstellingen, het organisatieschema en de verantwoordelijkheden en bevoegdheden van de bedrijfsleiding met betrekking tot de productkwaliteit;</w:t>
      </w:r>
      <w:r w:rsidRPr="00976279">
        <w:rPr>
          <w:rFonts w:ascii="Arial" w:hAnsi="Arial" w:cs="Arial"/>
          <w:color w:val="000000"/>
          <w:sz w:val="20"/>
          <w:szCs w:val="20"/>
        </w:rPr>
        <w:br/>
        <w:t>b) de daarbij gebruikte fabricage-, kwaliteitsbeheersings- en kwaliteitsborgingstechnieken en -procedés, alsmede de in dat verband systematisch toe te passen maatregelen;</w:t>
      </w:r>
      <w:r w:rsidRPr="00976279">
        <w:rPr>
          <w:rFonts w:ascii="Arial" w:hAnsi="Arial" w:cs="Arial"/>
          <w:color w:val="000000"/>
          <w:sz w:val="20"/>
          <w:szCs w:val="20"/>
        </w:rPr>
        <w:br/>
        <w:t>c) de onderzoeken en tests die vóór, tijdens of na de fabricage worden verricht en de frequentie waarmee dat zal gebeuren;</w:t>
      </w:r>
      <w:r w:rsidRPr="00976279">
        <w:rPr>
          <w:rFonts w:ascii="Arial" w:hAnsi="Arial" w:cs="Arial"/>
          <w:color w:val="000000"/>
          <w:sz w:val="20"/>
          <w:szCs w:val="20"/>
        </w:rPr>
        <w:br/>
        <w:t>d) de kwaliteitsdossiers, zoals controleverslagen, test- en ijkgegevens, rapporten betreffende de kwalificatie van het betrokken personeel enz., en</w:t>
      </w:r>
      <w:r w:rsidRPr="00976279">
        <w:rPr>
          <w:rFonts w:ascii="Arial" w:hAnsi="Arial" w:cs="Arial"/>
          <w:color w:val="000000"/>
          <w:sz w:val="20"/>
          <w:szCs w:val="20"/>
        </w:rPr>
        <w:br/>
        <w:t>e) de middelen om toezicht uit te oefenen op het bereiken van de vereiste productkwaliteit en de doeltreffende werking van het kwaliteitssysteem.</w:t>
      </w:r>
      <w:r w:rsidRPr="00976279">
        <w:rPr>
          <w:rFonts w:ascii="Arial" w:hAnsi="Arial" w:cs="Arial"/>
          <w:color w:val="000000"/>
          <w:sz w:val="20"/>
          <w:szCs w:val="20"/>
        </w:rPr>
        <w:br/>
        <w:t>3.3. De aangemelde instantie beoordeelt het kwaliteitssysteem om te controleren of het aan de in punt 3.2 bedoelde eisen voldoet.</w:t>
      </w:r>
      <w:r w:rsidRPr="00976279">
        <w:rPr>
          <w:rFonts w:ascii="Arial" w:hAnsi="Arial" w:cs="Arial"/>
          <w:color w:val="000000"/>
          <w:sz w:val="20"/>
          <w:szCs w:val="20"/>
        </w:rPr>
        <w:br/>
        <w:t>Zij veronderstelt dat aan deze eisen wordt voldaan voor elementen van het kwaliteitssysteem die voldoen aan de desbetreffende specificaties van de relevante geharmoniseerde norm.</w:t>
      </w:r>
      <w:r w:rsidRPr="00976279">
        <w:rPr>
          <w:rFonts w:ascii="Arial" w:hAnsi="Arial" w:cs="Arial"/>
          <w:color w:val="000000"/>
          <w:sz w:val="20"/>
          <w:szCs w:val="20"/>
        </w:rPr>
        <w:br/>
        <w:t>Het auditteam moet ervaring hebben met kwaliteitsmanagementsystemen; bovendien moet ten minste één lid van het team ervaring hebben met beoordelingen van het betrokken productgebied en de betrokken producttechnologie en op de hoogte zijn van de toepasselijke eisen van dit besluit. De audit omvat een inspectiebezoek aan de fabrikant. Het auditteam evalueert de in punt 3.1, onder e), bedoelde technische documentatie om te controleren of de fabrikant zich bewust is van de toepasselijke eisen van dit besluit en het vereiste onderzoek kan verrichten om te waarborgen dat het pyrotechnische artikel aan deze eisen voldoet.</w:t>
      </w:r>
      <w:r w:rsidRPr="00976279">
        <w:rPr>
          <w:rFonts w:ascii="Arial" w:hAnsi="Arial" w:cs="Arial"/>
          <w:color w:val="000000"/>
          <w:sz w:val="20"/>
          <w:szCs w:val="20"/>
        </w:rPr>
        <w:br/>
        <w:t>De fabrikant wordt van de beslissing in kennis gesteld. In deze kennisgeving zijn de conclusies van de audit opgenomen, evenals de met redenen omklede beoordelingsbeslissing.</w:t>
      </w:r>
      <w:r w:rsidRPr="00976279">
        <w:rPr>
          <w:rFonts w:ascii="Arial" w:hAnsi="Arial" w:cs="Arial"/>
          <w:color w:val="000000"/>
          <w:sz w:val="20"/>
          <w:szCs w:val="20"/>
        </w:rPr>
        <w:br/>
        <w:t>3.4. De fabrikant verbindt zich ertoe de verplichtingen die voortvloeien uit het goedgekeurde kwaliteitssysteem na te komen en te zorgen dat het passend en doeltreffend blijft.</w:t>
      </w:r>
      <w:r w:rsidRPr="00976279">
        <w:rPr>
          <w:rFonts w:ascii="Arial" w:hAnsi="Arial" w:cs="Arial"/>
          <w:color w:val="000000"/>
          <w:sz w:val="20"/>
          <w:szCs w:val="20"/>
        </w:rPr>
        <w:br/>
        <w:t>3.5. De fabrikant brengt de aangemelde instantie die het kwaliteitssysteem heeft goedgekeurd op de hoogte van elke voorgenomen wijziging van het kwaliteitssysteem.</w:t>
      </w:r>
      <w:r w:rsidRPr="00976279">
        <w:rPr>
          <w:rFonts w:ascii="Arial" w:hAnsi="Arial" w:cs="Arial"/>
          <w:color w:val="000000"/>
          <w:sz w:val="20"/>
          <w:szCs w:val="20"/>
        </w:rPr>
        <w:br/>
        <w:t>De aangemelde instantie beoordeelt de voorgestelde wijzigingen en beslist of het gewijzigde kwaliteitssysteem blijft voldoen aan de in punt 3.2 bedoelde eisen dan wel of een nieuwe beoordeling noodzakelijk is.</w:t>
      </w:r>
      <w:r w:rsidRPr="00976279">
        <w:rPr>
          <w:rFonts w:ascii="Arial" w:hAnsi="Arial" w:cs="Arial"/>
          <w:color w:val="000000"/>
          <w:sz w:val="20"/>
          <w:szCs w:val="20"/>
        </w:rPr>
        <w:br/>
        <w:t>Zij stelt de fabrikant van haar beslissing in kennis. In deze kennisgeving zijn de conclusies van het onderzoek opgenomen, evenals de met redenen omklede beoordelingsbeslissing.</w:t>
      </w:r>
      <w:r w:rsidRPr="00976279">
        <w:rPr>
          <w:rFonts w:ascii="Arial" w:hAnsi="Arial" w:cs="Arial"/>
          <w:color w:val="000000"/>
          <w:sz w:val="20"/>
          <w:szCs w:val="20"/>
        </w:rPr>
        <w:br/>
        <w:t>4. Toezicht onder verantwoordelijkheid van de aangemelde instantie.</w:t>
      </w:r>
      <w:r w:rsidRPr="00976279">
        <w:rPr>
          <w:rFonts w:ascii="Arial" w:hAnsi="Arial" w:cs="Arial"/>
          <w:color w:val="000000"/>
          <w:sz w:val="20"/>
          <w:szCs w:val="20"/>
        </w:rPr>
        <w:br/>
        <w:t>4.1. Het toezicht heeft tot doel te controleren of de fabrikant naar behoren voldoet aan de verplichtingen die voortvloeien uit het goedgekeurde kwaliteitssysteem.</w:t>
      </w:r>
      <w:r w:rsidRPr="00976279">
        <w:rPr>
          <w:rFonts w:ascii="Arial" w:hAnsi="Arial" w:cs="Arial"/>
          <w:color w:val="000000"/>
          <w:sz w:val="20"/>
          <w:szCs w:val="20"/>
        </w:rPr>
        <w:br/>
        <w:t>4.2. De fabrikant verleent de aangemelde instantie voor inspectiedoeleinden toegang tot de fabricage-, controle-, test- en opslagruimten en verstrekt haar alle nodige informatie, met name :</w:t>
      </w:r>
      <w:r w:rsidRPr="00976279">
        <w:rPr>
          <w:rFonts w:ascii="Arial" w:hAnsi="Arial" w:cs="Arial"/>
          <w:color w:val="000000"/>
          <w:sz w:val="20"/>
          <w:szCs w:val="20"/>
        </w:rPr>
        <w:br/>
        <w:t>a) de documentatie over het kwaliteitssysteem;</w:t>
      </w:r>
      <w:r w:rsidRPr="00976279">
        <w:rPr>
          <w:rFonts w:ascii="Arial" w:hAnsi="Arial" w:cs="Arial"/>
          <w:color w:val="000000"/>
          <w:sz w:val="20"/>
          <w:szCs w:val="20"/>
        </w:rPr>
        <w:br/>
        <w:t>b) de kwaliteitsdossiers, zoals controleverslagen, test- en ijkgegevens, rapporten betreffende de kwalificatie van het betrokken personeel, enz.</w:t>
      </w:r>
      <w:r w:rsidRPr="00976279">
        <w:rPr>
          <w:rFonts w:ascii="Arial" w:hAnsi="Arial" w:cs="Arial"/>
          <w:color w:val="000000"/>
          <w:sz w:val="20"/>
          <w:szCs w:val="20"/>
        </w:rPr>
        <w:br/>
        <w:t>4.3. De aangemelde instantie verricht periodieke audits om te controleren of de fabrikant het kwaliteitssysteem onderhoudt en toepast en verstrekt de fabrikant een auditverslag.</w:t>
      </w:r>
      <w:r w:rsidRPr="00976279">
        <w:rPr>
          <w:rFonts w:ascii="Arial" w:hAnsi="Arial" w:cs="Arial"/>
          <w:color w:val="000000"/>
          <w:sz w:val="20"/>
          <w:szCs w:val="20"/>
        </w:rPr>
        <w:br/>
        <w:t>4.4. De aangemelde instantie kan bovendien onaangekondigde bezoeken aan de fabrikant brengen. Bij die bezoeken kan de aangemelde instantie zo nodig producttests verrichten of laten verrichten om te controleren of het kwaliteitssysteem goed functioneert. De aangemelde instantie verstrekt de fabrikant een verslag van het bezoek en, indien tests zijn verricht, een testverslag.</w:t>
      </w:r>
      <w:r w:rsidRPr="00976279">
        <w:rPr>
          <w:rFonts w:ascii="Arial" w:hAnsi="Arial" w:cs="Arial"/>
          <w:color w:val="000000"/>
          <w:sz w:val="20"/>
          <w:szCs w:val="20"/>
        </w:rPr>
        <w:br/>
        <w:t>5. CE-markering en EU-conformiteitsverklaring</w:t>
      </w:r>
      <w:r w:rsidRPr="00976279">
        <w:rPr>
          <w:rFonts w:ascii="Arial" w:hAnsi="Arial" w:cs="Arial"/>
          <w:color w:val="000000"/>
          <w:sz w:val="20"/>
          <w:szCs w:val="20"/>
        </w:rPr>
        <w:br/>
        <w:t xml:space="preserve">5.1. De fabrikant brengt de CE-markering en, onder verantwoordelijkheid van de in punt 3.1 bedoelde aangemelde instantie, het identificatienummer van die instantie aan op elk afzonderlijk pyrotechnisch artikel dat in overeenstemming is met het type als beschreven in het certificaat van EU-typeonderzoek </w:t>
      </w:r>
      <w:r w:rsidRPr="00976279">
        <w:rPr>
          <w:rFonts w:ascii="Arial" w:hAnsi="Arial" w:cs="Arial"/>
          <w:color w:val="000000"/>
          <w:sz w:val="20"/>
          <w:szCs w:val="20"/>
        </w:rPr>
        <w:lastRenderedPageBreak/>
        <w:t>en met de toepasselijke eisen van dit besluit.</w:t>
      </w:r>
      <w:r w:rsidRPr="00976279">
        <w:rPr>
          <w:rFonts w:ascii="Arial" w:hAnsi="Arial" w:cs="Arial"/>
          <w:color w:val="000000"/>
          <w:sz w:val="20"/>
          <w:szCs w:val="20"/>
        </w:rPr>
        <w:br/>
        <w:t>5.2. De fabrikant stelt voor elk productmodel een EU-conformiteitsverklaring op en houdt deze verklaring tot tien jaar na het in de handel brengen van het pyrotechnische artikel ter beschikking van de nationale autoriteiten. In de EU- conformiteitsverklaring wordt het pyrotechnische artikel beschreven.</w:t>
      </w:r>
      <w:r w:rsidRPr="00976279">
        <w:rPr>
          <w:rFonts w:ascii="Arial" w:hAnsi="Arial" w:cs="Arial"/>
          <w:color w:val="000000"/>
          <w:sz w:val="20"/>
          <w:szCs w:val="20"/>
        </w:rPr>
        <w:br/>
        <w:t>Een kopie van de EU-conformiteitsverklaring wordt op verzoek aan de relevante autoriteiten verstrekt.</w:t>
      </w:r>
      <w:r w:rsidRPr="00976279">
        <w:rPr>
          <w:rFonts w:ascii="Arial" w:hAnsi="Arial" w:cs="Arial"/>
          <w:color w:val="000000"/>
          <w:sz w:val="20"/>
          <w:szCs w:val="20"/>
        </w:rPr>
        <w:br/>
        <w:t>6. De fabrikant houdt gedurende een periode van tien jaar nadat het pyrotechnische artikel in de handel is gebracht de volgende gegevens ter beschikking van de nationale autoriteiten :</w:t>
      </w:r>
      <w:r w:rsidRPr="00976279">
        <w:rPr>
          <w:rFonts w:ascii="Arial" w:hAnsi="Arial" w:cs="Arial"/>
          <w:color w:val="000000"/>
          <w:sz w:val="20"/>
          <w:szCs w:val="20"/>
        </w:rPr>
        <w:br/>
        <w:t>a) de in punt 3.1 bedoelde documentatie;</w:t>
      </w:r>
      <w:r w:rsidRPr="00976279">
        <w:rPr>
          <w:rFonts w:ascii="Arial" w:hAnsi="Arial" w:cs="Arial"/>
          <w:color w:val="000000"/>
          <w:sz w:val="20"/>
          <w:szCs w:val="20"/>
        </w:rPr>
        <w:br/>
        <w:t>b) de informatie over de in punt 3.5 bedoelde wijzigingen zoals deze zijn goedgekeurd;</w:t>
      </w:r>
      <w:r w:rsidRPr="00976279">
        <w:rPr>
          <w:rFonts w:ascii="Arial" w:hAnsi="Arial" w:cs="Arial"/>
          <w:color w:val="000000"/>
          <w:sz w:val="20"/>
          <w:szCs w:val="20"/>
        </w:rPr>
        <w:br/>
        <w:t>c) de in de punten 3.5, 4.3 en 4.4 bedoelde beslissingen en verslagen van de aangemelde instantie.</w:t>
      </w:r>
      <w:r w:rsidRPr="00976279">
        <w:rPr>
          <w:rFonts w:ascii="Arial" w:hAnsi="Arial" w:cs="Arial"/>
          <w:color w:val="000000"/>
          <w:sz w:val="20"/>
          <w:szCs w:val="20"/>
        </w:rPr>
        <w:br/>
        <w:t>7. Elke aangemelde instantie brengt de autoriteiten die haar hebben aangemeld op de hoogte van de verleende en ingetrokken goedkeuringen voor kwaliteitssystemen en verstrekt deze autoriteiten op gezette tijden of op verzoek een lijst van geweigerde, geschorste of anderszins beperkte goedkeuringen voor kwaliteitssystemen.</w:t>
      </w:r>
      <w:r w:rsidRPr="00976279">
        <w:rPr>
          <w:rFonts w:ascii="Arial" w:hAnsi="Arial" w:cs="Arial"/>
          <w:color w:val="000000"/>
          <w:sz w:val="20"/>
          <w:szCs w:val="20"/>
        </w:rPr>
        <w:br/>
        <w:t>Elke aangemelde instantie brengt de andere aangemelde instanties op de hoogte van de door haar geweigerde, geschorste, ingetrokken of anderszins beperkte goedkeuringen voor kwaliteitssystemen alsmede, op verzoek, van de door haar verleende goedkeuringen voor kwaliteitssystemen.</w:t>
      </w:r>
      <w:r w:rsidRPr="00976279">
        <w:rPr>
          <w:rFonts w:ascii="Arial" w:hAnsi="Arial" w:cs="Arial"/>
          <w:color w:val="000000"/>
          <w:sz w:val="20"/>
          <w:szCs w:val="20"/>
        </w:rPr>
        <w:br/>
        <w:t>MODULE E : conformiteit met het type op basis van productkwaliteitsborging</w:t>
      </w:r>
      <w:r w:rsidRPr="00976279">
        <w:rPr>
          <w:rFonts w:ascii="Arial" w:hAnsi="Arial" w:cs="Arial"/>
          <w:color w:val="000000"/>
          <w:sz w:val="20"/>
          <w:szCs w:val="20"/>
        </w:rPr>
        <w:br/>
        <w:t>1. Met "conformiteit met het type op basis van productkwaliteitsborging" wordt het gedeelte van een conformiteitsbeoordelingsprocedure bedoeld waarin de fabrikant de verplichtingen in de punten 2 en 5 nakomt en op eigen verantwoording garandeert en verklaart dat de betrokken pyrotechnische artikelen in overeenstemming zijn met het type als beschreven in het certificaat van EU-typeonderzoek en voldoen aan de op hen toepasselijke eisen van dit besluit.</w:t>
      </w:r>
      <w:r w:rsidRPr="00976279">
        <w:rPr>
          <w:rFonts w:ascii="Arial" w:hAnsi="Arial" w:cs="Arial"/>
          <w:color w:val="000000"/>
          <w:sz w:val="20"/>
          <w:szCs w:val="20"/>
        </w:rPr>
        <w:br/>
        <w:t>2. Fabricage</w:t>
      </w:r>
      <w:r w:rsidRPr="00976279">
        <w:rPr>
          <w:rFonts w:ascii="Arial" w:hAnsi="Arial" w:cs="Arial"/>
          <w:color w:val="000000"/>
          <w:sz w:val="20"/>
          <w:szCs w:val="20"/>
        </w:rPr>
        <w:br/>
        <w:t>De fabrikant past op de productie, de eindproductcontrole en de beproeving van de betrokken pyrotechnische artikelen een goedgekeurd kwaliteitssysteem als bedoeld in punt 3 toe, waarop overeenkomstig punt 4 toezicht wordt uitgeoefend.</w:t>
      </w:r>
      <w:r w:rsidRPr="00976279">
        <w:rPr>
          <w:rFonts w:ascii="Arial" w:hAnsi="Arial" w:cs="Arial"/>
          <w:color w:val="000000"/>
          <w:sz w:val="20"/>
          <w:szCs w:val="20"/>
        </w:rPr>
        <w:br/>
        <w:t>3. Kwaliteitssysteem</w:t>
      </w:r>
      <w:r w:rsidRPr="00976279">
        <w:rPr>
          <w:rFonts w:ascii="Arial" w:hAnsi="Arial" w:cs="Arial"/>
          <w:color w:val="000000"/>
          <w:sz w:val="20"/>
          <w:szCs w:val="20"/>
        </w:rPr>
        <w:br/>
        <w:t>3.1. De fabrikant dient voor de betrokken pyrotechnische artikelen bij een aangemelde instantie van zijn keuze een aanvraag tot beoordeling van zijn kwaliteitssysteem in.</w:t>
      </w:r>
      <w:r w:rsidRPr="00976279">
        <w:rPr>
          <w:rFonts w:ascii="Arial" w:hAnsi="Arial" w:cs="Arial"/>
          <w:color w:val="000000"/>
          <w:sz w:val="20"/>
          <w:szCs w:val="20"/>
        </w:rPr>
        <w:br/>
        <w:t>De aanvraag omvat de volgende informatie :</w:t>
      </w:r>
      <w:r w:rsidRPr="00976279">
        <w:rPr>
          <w:rFonts w:ascii="Arial" w:hAnsi="Arial" w:cs="Arial"/>
          <w:color w:val="000000"/>
          <w:sz w:val="20"/>
          <w:szCs w:val="20"/>
        </w:rPr>
        <w:br/>
        <w:t>a) naam en adres van de fabrikant;</w:t>
      </w:r>
      <w:r w:rsidRPr="00976279">
        <w:rPr>
          <w:rFonts w:ascii="Arial" w:hAnsi="Arial" w:cs="Arial"/>
          <w:color w:val="000000"/>
          <w:sz w:val="20"/>
          <w:szCs w:val="20"/>
        </w:rPr>
        <w:br/>
        <w:t>b) een schriftelijke verklaring dat er geen gelijkluidende aanvraag bij een andere aangemelde instantie is ingediend;</w:t>
      </w:r>
      <w:r w:rsidRPr="00976279">
        <w:rPr>
          <w:rFonts w:ascii="Arial" w:hAnsi="Arial" w:cs="Arial"/>
          <w:color w:val="000000"/>
          <w:sz w:val="20"/>
          <w:szCs w:val="20"/>
        </w:rPr>
        <w:br/>
        <w:t>c) alle relevante informatie voor de bedoelde categorie pyrotechnische artikelen;</w:t>
      </w:r>
      <w:r w:rsidRPr="00976279">
        <w:rPr>
          <w:rFonts w:ascii="Arial" w:hAnsi="Arial" w:cs="Arial"/>
          <w:color w:val="000000"/>
          <w:sz w:val="20"/>
          <w:szCs w:val="20"/>
        </w:rPr>
        <w:br/>
        <w:t>d) de documentatie over het kwaliteitssysteem;</w:t>
      </w:r>
      <w:r w:rsidRPr="00976279">
        <w:rPr>
          <w:rFonts w:ascii="Arial" w:hAnsi="Arial" w:cs="Arial"/>
          <w:color w:val="000000"/>
          <w:sz w:val="20"/>
          <w:szCs w:val="20"/>
        </w:rPr>
        <w:br/>
        <w:t>e) de technische documentatie betreffende het goedgekeurde type en een kopie van het certificaat van EU-typeonderzoek.</w:t>
      </w:r>
      <w:r w:rsidRPr="00976279">
        <w:rPr>
          <w:rFonts w:ascii="Arial" w:hAnsi="Arial" w:cs="Arial"/>
          <w:color w:val="000000"/>
          <w:sz w:val="20"/>
          <w:szCs w:val="20"/>
        </w:rPr>
        <w:br/>
        <w:t>3.2. Het kwaliteitssysteem waarborgt dat de pyrotechnische artikelen in overeenstemming zijn met het type als beschreven in het certificaat van EU-typeonderzoek en met de toepasselijke eisen van dit besluit.</w:t>
      </w:r>
      <w:r w:rsidRPr="00976279">
        <w:rPr>
          <w:rFonts w:ascii="Arial" w:hAnsi="Arial" w:cs="Arial"/>
          <w:color w:val="000000"/>
          <w:sz w:val="20"/>
          <w:szCs w:val="20"/>
        </w:rPr>
        <w:br/>
        <w:t>Alle door de fabrikant vastgestelde gegevens, eisen en bepalingen dienen systematisch en geordend bijeen te worden gebracht in een document met schriftelijk vastgelegde beleidsmaatregelen, procedures en instructies. Aan de hand van de documentatie van het kwaliteitssysteem moeten de kwaliteitsprogramma's, plannen, handboeken en dossiers eenduidig kunnen worden geïnterpreteerd.</w:t>
      </w:r>
      <w:r w:rsidRPr="00976279">
        <w:rPr>
          <w:rFonts w:ascii="Arial" w:hAnsi="Arial" w:cs="Arial"/>
          <w:color w:val="000000"/>
          <w:sz w:val="20"/>
          <w:szCs w:val="20"/>
        </w:rPr>
        <w:br/>
        <w:t>Zij dient met name een behoorlijke beschrijving te bevatten van :</w:t>
      </w:r>
      <w:r w:rsidRPr="00976279">
        <w:rPr>
          <w:rFonts w:ascii="Arial" w:hAnsi="Arial" w:cs="Arial"/>
          <w:color w:val="000000"/>
          <w:sz w:val="20"/>
          <w:szCs w:val="20"/>
        </w:rPr>
        <w:br/>
        <w:t>a) de kwaliteitsdoelstellingen, het organisatieschema en de verantwoordelijkheden en bevoegdheden van de bedrijfsleiding met betrekking tot de productkwaliteit;</w:t>
      </w:r>
      <w:r w:rsidRPr="00976279">
        <w:rPr>
          <w:rFonts w:ascii="Arial" w:hAnsi="Arial" w:cs="Arial"/>
          <w:color w:val="000000"/>
          <w:sz w:val="20"/>
          <w:szCs w:val="20"/>
        </w:rPr>
        <w:br/>
        <w:t>b) de onderzoeken en tests die na de fabricage worden uitgevoerd;</w:t>
      </w:r>
      <w:r w:rsidRPr="00976279">
        <w:rPr>
          <w:rFonts w:ascii="Arial" w:hAnsi="Arial" w:cs="Arial"/>
          <w:color w:val="000000"/>
          <w:sz w:val="20"/>
          <w:szCs w:val="20"/>
        </w:rPr>
        <w:br/>
        <w:t>c) de kwaliteitsdossiers, zoals controleverslagen, test- en ijkgegevens, rapporten betreffende de kwalificatie van het betrokken personeel, enz.;</w:t>
      </w:r>
      <w:r w:rsidRPr="00976279">
        <w:rPr>
          <w:rFonts w:ascii="Arial" w:hAnsi="Arial" w:cs="Arial"/>
          <w:color w:val="000000"/>
          <w:sz w:val="20"/>
          <w:szCs w:val="20"/>
        </w:rPr>
        <w:br/>
        <w:t>d) de middelen om toezicht uit te oefenen op de doeltreffende werking van het kwaliteitssysteem.</w:t>
      </w:r>
      <w:r w:rsidRPr="00976279">
        <w:rPr>
          <w:rFonts w:ascii="Arial" w:hAnsi="Arial" w:cs="Arial"/>
          <w:color w:val="000000"/>
          <w:sz w:val="20"/>
          <w:szCs w:val="20"/>
        </w:rPr>
        <w:br/>
        <w:t>3.3. De aangemelde instantie beoordeelt het kwaliteitssysteem om te controleren of het aan de in punt 3.2 bedoelde eisen voldoet.</w:t>
      </w:r>
      <w:r w:rsidRPr="00976279">
        <w:rPr>
          <w:rFonts w:ascii="Arial" w:hAnsi="Arial" w:cs="Arial"/>
          <w:color w:val="000000"/>
          <w:sz w:val="20"/>
          <w:szCs w:val="20"/>
        </w:rPr>
        <w:br/>
        <w:t xml:space="preserve">Zij veronderstelt dat aan deze eisen wordt voldaan voor elementen van het kwaliteitssysteem die </w:t>
      </w:r>
      <w:r w:rsidRPr="00976279">
        <w:rPr>
          <w:rFonts w:ascii="Arial" w:hAnsi="Arial" w:cs="Arial"/>
          <w:color w:val="000000"/>
          <w:sz w:val="20"/>
          <w:szCs w:val="20"/>
        </w:rPr>
        <w:lastRenderedPageBreak/>
        <w:t>voldoen aan de desbetreffende specificaties van de relevante geharmoniseerde norm.</w:t>
      </w:r>
      <w:r w:rsidRPr="00976279">
        <w:rPr>
          <w:rFonts w:ascii="Arial" w:hAnsi="Arial" w:cs="Arial"/>
          <w:color w:val="000000"/>
          <w:sz w:val="20"/>
          <w:szCs w:val="20"/>
        </w:rPr>
        <w:br/>
        <w:t>Het auditteam moet ervaring hebben met kwaliteitsmanagementsystemen; bovendien moet ten minste één lid van het team ervaring hebben met beoordelingen van het betrokken productgebied en de betrokken producttechnologie en op de hoogte zijn van de toepasselijke eisen van dit besluit. De audit omvat een inspectiebezoek aan de fabrikant. Het auditteam evalueert de in punt 3.1, onder e), bedoelde technische documentatie om te controleren of de fabrikant zich bewust is van de toepasselijke eisen van dit besluit en het vereiste onderzoek kan verrichten om te waarborgen dat het pyrotechnische artikel aan deze eisen voldoet.</w:t>
      </w:r>
      <w:r w:rsidRPr="00976279">
        <w:rPr>
          <w:rFonts w:ascii="Arial" w:hAnsi="Arial" w:cs="Arial"/>
          <w:color w:val="000000"/>
          <w:sz w:val="20"/>
          <w:szCs w:val="20"/>
        </w:rPr>
        <w:br/>
        <w:t>De fabrikant wordt van de beslissing in kennis gesteld. In deze kennisgeving zijn de conclusies van de audit opgenomen, evenals de met redenen omklede beoordelingsbeslissing.</w:t>
      </w:r>
      <w:r w:rsidRPr="00976279">
        <w:rPr>
          <w:rFonts w:ascii="Arial" w:hAnsi="Arial" w:cs="Arial"/>
          <w:color w:val="000000"/>
          <w:sz w:val="20"/>
          <w:szCs w:val="20"/>
        </w:rPr>
        <w:br/>
        <w:t>3.4. De fabrikant verbindt zich ertoe de verplichtingen die voortvloeien uit het goedgekeurde kwaliteitssysteem na te komen en te zorgen dat het passend en doeltreffend blijft.</w:t>
      </w:r>
      <w:r w:rsidRPr="00976279">
        <w:rPr>
          <w:rFonts w:ascii="Arial" w:hAnsi="Arial" w:cs="Arial"/>
          <w:color w:val="000000"/>
          <w:sz w:val="20"/>
          <w:szCs w:val="20"/>
        </w:rPr>
        <w:br/>
        <w:t>3.5. De fabrikant brengt de aangemelde instantie die het kwaliteitssysteem heeft goedgekeurd op de hoogte van elke voorgenomen wijziging van het kwaliteitssysteem.</w:t>
      </w:r>
      <w:r w:rsidRPr="00976279">
        <w:rPr>
          <w:rFonts w:ascii="Arial" w:hAnsi="Arial" w:cs="Arial"/>
          <w:color w:val="000000"/>
          <w:sz w:val="20"/>
          <w:szCs w:val="20"/>
        </w:rPr>
        <w:br/>
        <w:t>De aangemelde instantie beoordeelt de voorgestelde wijzigingen en beslist of het gewijzigde kwaliteitssysteem blijft voldoen aan de in punt 3.2 bedoelde eisen dan wel of een nieuwe beoordeling noodzakelijk is.</w:t>
      </w:r>
      <w:r w:rsidRPr="00976279">
        <w:rPr>
          <w:rFonts w:ascii="Arial" w:hAnsi="Arial" w:cs="Arial"/>
          <w:color w:val="000000"/>
          <w:sz w:val="20"/>
          <w:szCs w:val="20"/>
        </w:rPr>
        <w:br/>
        <w:t>Zij stelt de fabrikant van haar beslissing in kennis. In deze kennisgeving zijn de conclusies van het onderzoek opgenomen, evenals de met redenen omklede beoordelingsbeslissing.</w:t>
      </w:r>
      <w:r w:rsidRPr="00976279">
        <w:rPr>
          <w:rFonts w:ascii="Arial" w:hAnsi="Arial" w:cs="Arial"/>
          <w:color w:val="000000"/>
          <w:sz w:val="20"/>
          <w:szCs w:val="20"/>
        </w:rPr>
        <w:br/>
        <w:t>4. Toezicht onder verantwoordelijkheid van de aangemelde instantie</w:t>
      </w:r>
      <w:r w:rsidRPr="00976279">
        <w:rPr>
          <w:rFonts w:ascii="Arial" w:hAnsi="Arial" w:cs="Arial"/>
          <w:color w:val="000000"/>
          <w:sz w:val="20"/>
          <w:szCs w:val="20"/>
        </w:rPr>
        <w:br/>
        <w:t>4.1. Het toezicht heeft tot doel te controleren of de fabrikant naar behoren voldoet aan de verplichtingen die voortvloeien uit het goedgekeurde kwaliteitssysteem.</w:t>
      </w:r>
      <w:r w:rsidRPr="00976279">
        <w:rPr>
          <w:rFonts w:ascii="Arial" w:hAnsi="Arial" w:cs="Arial"/>
          <w:color w:val="000000"/>
          <w:sz w:val="20"/>
          <w:szCs w:val="20"/>
        </w:rPr>
        <w:br/>
        <w:t>4.2. De fabrikant verleent de aangemelde instantie voor inspectiedoeleinden toegang tot de fabricage-, controle-, test- en opslagruimten en verstrekt haar alle nodige informatie, met name :</w:t>
      </w:r>
      <w:r w:rsidRPr="00976279">
        <w:rPr>
          <w:rFonts w:ascii="Arial" w:hAnsi="Arial" w:cs="Arial"/>
          <w:color w:val="000000"/>
          <w:sz w:val="20"/>
          <w:szCs w:val="20"/>
        </w:rPr>
        <w:br/>
        <w:t>a) de documentatie over het kwaliteitssysteem;</w:t>
      </w:r>
      <w:r w:rsidRPr="00976279">
        <w:rPr>
          <w:rFonts w:ascii="Arial" w:hAnsi="Arial" w:cs="Arial"/>
          <w:color w:val="000000"/>
          <w:sz w:val="20"/>
          <w:szCs w:val="20"/>
        </w:rPr>
        <w:br/>
        <w:t>b) de kwaliteitsdossiers, zoals controleverslagen, test- en ijkgegevens, rapporten betreffende de kwalificatie van het betrokken personeel, enz.</w:t>
      </w:r>
      <w:r w:rsidRPr="00976279">
        <w:rPr>
          <w:rFonts w:ascii="Arial" w:hAnsi="Arial" w:cs="Arial"/>
          <w:color w:val="000000"/>
          <w:sz w:val="20"/>
          <w:szCs w:val="20"/>
        </w:rPr>
        <w:br/>
        <w:t>4.3. De aangemelde instantie verricht periodieke audits om te controleren of de fabrikant het kwaliteitssysteem onderhoudt en toepast en verstrekt de fabrikant een auditverslag.</w:t>
      </w:r>
      <w:r w:rsidRPr="00976279">
        <w:rPr>
          <w:rFonts w:ascii="Arial" w:hAnsi="Arial" w:cs="Arial"/>
          <w:color w:val="000000"/>
          <w:sz w:val="20"/>
          <w:szCs w:val="20"/>
        </w:rPr>
        <w:br/>
        <w:t>4.4. De aangemelde instantie kan bovendien onaangekondigde bezoeken aan de fabrikant brengen. Bij die bezoeken kan de aangemelde instantie zo nodig producttests verrichten of laten verrichten om te controleren of het kwaliteitssysteem goed functioneert. De aangemelde instantie verstrekt de fabrikant een verslag van het bezoek en, indien tests zijn verricht, een testverslag.</w:t>
      </w:r>
      <w:r w:rsidRPr="00976279">
        <w:rPr>
          <w:rFonts w:ascii="Arial" w:hAnsi="Arial" w:cs="Arial"/>
          <w:color w:val="000000"/>
          <w:sz w:val="20"/>
          <w:szCs w:val="20"/>
        </w:rPr>
        <w:br/>
        <w:t>5. CE-markering en EU-conformiteitsverklaring</w:t>
      </w:r>
      <w:r w:rsidRPr="00976279">
        <w:rPr>
          <w:rFonts w:ascii="Arial" w:hAnsi="Arial" w:cs="Arial"/>
          <w:color w:val="000000"/>
          <w:sz w:val="20"/>
          <w:szCs w:val="20"/>
        </w:rPr>
        <w:br/>
        <w:t>5.1. De fabrikant brengt de CE-markering en, onder verantwoordelijkheid van de in punt 3.1 bedoelde aangemelde instantie, het identificatienummer van die instantie aan op elk afzonderlijk pyrotechnisch artikel dat in overeenstemming is met het type als beschreven in het certificaat van EU-typeonderzoek en met de toepasselijke eisen van dit besluit.</w:t>
      </w:r>
      <w:r w:rsidRPr="00976279">
        <w:rPr>
          <w:rFonts w:ascii="Arial" w:hAnsi="Arial" w:cs="Arial"/>
          <w:color w:val="000000"/>
          <w:sz w:val="20"/>
          <w:szCs w:val="20"/>
        </w:rPr>
        <w:br/>
        <w:t>5.2. De fabrikant stelt voor elk productmodel een EU-conformiteitsverklaring op en houdt deze verklaring tot tien jaar na het in de handel brengen van het pyrotechnische artikel ter beschikking van de nationale autoriteiten. In de EU- conformiteitsverklaring wordt het pyrotechnische artikel beschreven.</w:t>
      </w:r>
      <w:r w:rsidRPr="00976279">
        <w:rPr>
          <w:rFonts w:ascii="Arial" w:hAnsi="Arial" w:cs="Arial"/>
          <w:color w:val="000000"/>
          <w:sz w:val="20"/>
          <w:szCs w:val="20"/>
        </w:rPr>
        <w:br/>
        <w:t>Een kopie van de EU-conformiteitsverklaring wordt op verzoek aan de relevante autoriteiten verstrekt.</w:t>
      </w:r>
      <w:r w:rsidRPr="00976279">
        <w:rPr>
          <w:rFonts w:ascii="Arial" w:hAnsi="Arial" w:cs="Arial"/>
          <w:color w:val="000000"/>
          <w:sz w:val="20"/>
          <w:szCs w:val="20"/>
        </w:rPr>
        <w:br/>
        <w:t>6. De fabrikant houdt gedurende een periode van tien jaar nadat het pyrotechnische artikel in de handel is gebracht de volgende gegevens ter beschikking van de nationale autoriteiten :</w:t>
      </w:r>
      <w:r w:rsidRPr="00976279">
        <w:rPr>
          <w:rFonts w:ascii="Arial" w:hAnsi="Arial" w:cs="Arial"/>
          <w:color w:val="000000"/>
          <w:sz w:val="20"/>
          <w:szCs w:val="20"/>
        </w:rPr>
        <w:br/>
        <w:t>a) de in punt 3.1 bedoelde documentatie;</w:t>
      </w:r>
      <w:r w:rsidRPr="00976279">
        <w:rPr>
          <w:rFonts w:ascii="Arial" w:hAnsi="Arial" w:cs="Arial"/>
          <w:color w:val="000000"/>
          <w:sz w:val="20"/>
          <w:szCs w:val="20"/>
        </w:rPr>
        <w:br/>
        <w:t>b) de informatie over de in punt 3.5 bedoelde wijzigingen zoals deze zijn goedgekeurd;</w:t>
      </w:r>
      <w:r w:rsidRPr="00976279">
        <w:rPr>
          <w:rFonts w:ascii="Arial" w:hAnsi="Arial" w:cs="Arial"/>
          <w:color w:val="000000"/>
          <w:sz w:val="20"/>
          <w:szCs w:val="20"/>
        </w:rPr>
        <w:br/>
        <w:t>c) de in de punten 3.5, 4.3 en 4.4 bedoelde beslissingen en verslagen van de aangemelde instantie.</w:t>
      </w:r>
      <w:r w:rsidRPr="00976279">
        <w:rPr>
          <w:rFonts w:ascii="Arial" w:hAnsi="Arial" w:cs="Arial"/>
          <w:color w:val="000000"/>
          <w:sz w:val="20"/>
          <w:szCs w:val="20"/>
        </w:rPr>
        <w:br/>
        <w:t>7. Elke aangemelde instantie brengt de autoriteiten die haar hebben aangemeld op de hoogte van de verleende en ingetrokken goedkeuringen voor kwaliteitssystemen en verstrekt deze autoriteiten op gezette tijden of op verzoek een lijst van geweigerde, geschorste of anderszins beperkte goedkeuringen voor kwaliteitssystemen.</w:t>
      </w:r>
      <w:r w:rsidRPr="00976279">
        <w:rPr>
          <w:rFonts w:ascii="Arial" w:hAnsi="Arial" w:cs="Arial"/>
          <w:color w:val="000000"/>
          <w:sz w:val="20"/>
          <w:szCs w:val="20"/>
        </w:rPr>
        <w:br/>
        <w:t>Elke aangemelde instantie brengt de andere aangemelde instanties op de hoogte van de door haar geweigerde, geschorste of ingetrokken goedkeuringen voor kwaliteitssystemen alsmede, op verzoek, van de door haar verleende goedkeuringen voor kwaliteitssystemen.</w:t>
      </w:r>
      <w:r w:rsidRPr="00976279">
        <w:rPr>
          <w:rFonts w:ascii="Arial" w:hAnsi="Arial" w:cs="Arial"/>
          <w:color w:val="000000"/>
          <w:sz w:val="20"/>
          <w:szCs w:val="20"/>
        </w:rPr>
        <w:br/>
        <w:t>MODULE G : conformiteit op basis van eenheidskeuring</w:t>
      </w:r>
      <w:r w:rsidRPr="00976279">
        <w:rPr>
          <w:rFonts w:ascii="Arial" w:hAnsi="Arial" w:cs="Arial"/>
          <w:color w:val="000000"/>
          <w:sz w:val="20"/>
          <w:szCs w:val="20"/>
        </w:rPr>
        <w:br/>
      </w:r>
      <w:r w:rsidRPr="00976279">
        <w:rPr>
          <w:rFonts w:ascii="Arial" w:hAnsi="Arial" w:cs="Arial"/>
          <w:color w:val="000000"/>
          <w:sz w:val="20"/>
          <w:szCs w:val="20"/>
        </w:rPr>
        <w:lastRenderedPageBreak/>
        <w:t>1. Met "conformiteit op basis van eenheidskeuring" wordt de conformiteitsbeoordelingsprocedure bedoeld waarbij de fabrikant de verplichtingen in de punten 2, 3 en 5 nakomt en op eigen verantwoording garandeert en verklaart dat de betrokken pyrotechnische artikelen waarop de bepalingen van punt 4 zijn toegepast, aan de toepasselijke eisen van dit besluit voldoen.</w:t>
      </w:r>
      <w:r w:rsidRPr="00976279">
        <w:rPr>
          <w:rFonts w:ascii="Arial" w:hAnsi="Arial" w:cs="Arial"/>
          <w:color w:val="000000"/>
          <w:sz w:val="20"/>
          <w:szCs w:val="20"/>
        </w:rPr>
        <w:br/>
        <w:t>2. Technische documentatie</w:t>
      </w:r>
      <w:r w:rsidRPr="00976279">
        <w:rPr>
          <w:rFonts w:ascii="Arial" w:hAnsi="Arial" w:cs="Arial"/>
          <w:color w:val="000000"/>
          <w:sz w:val="20"/>
          <w:szCs w:val="20"/>
        </w:rPr>
        <w:br/>
        <w:t>De fabrikant stelt de technische documentatie samen en stelt deze ter beschikking van de in punt 4 bedoelde aangemelde instantie. Aan de hand van deze documentatie moet kunnen worden beoordeeld of het pyrotechnische artikel aan de relevante eisen voldoet; zij omvat een adequate risicoanalyse en -beoordeling. In de technische documentatie worden de toepasselijke eisen vermeld; zij heeft, voor zover relevant voor de beoordeling, betrekking op het ontwerp, de fabricage en de werking van het pyrotechnische artikel. De technische documentatie bevat, indien van toepassing, ten minste de volgende elementen :</w:t>
      </w:r>
      <w:r w:rsidRPr="00976279">
        <w:rPr>
          <w:rFonts w:ascii="Arial" w:hAnsi="Arial" w:cs="Arial"/>
          <w:color w:val="000000"/>
          <w:sz w:val="20"/>
          <w:szCs w:val="20"/>
        </w:rPr>
        <w:br/>
        <w:t>a) een algemene beschrijving van het pyrotechnische artikel;</w:t>
      </w:r>
      <w:r w:rsidRPr="00976279">
        <w:rPr>
          <w:rFonts w:ascii="Arial" w:hAnsi="Arial" w:cs="Arial"/>
          <w:color w:val="000000"/>
          <w:sz w:val="20"/>
          <w:szCs w:val="20"/>
        </w:rPr>
        <w:br/>
        <w:t>b) ontwerp- en fabricagetekeningen, alsmede schema's van componenten, onderdelen, circuits, enz.;</w:t>
      </w:r>
      <w:r w:rsidRPr="00976279">
        <w:rPr>
          <w:rFonts w:ascii="Arial" w:hAnsi="Arial" w:cs="Arial"/>
          <w:color w:val="000000"/>
          <w:sz w:val="20"/>
          <w:szCs w:val="20"/>
        </w:rPr>
        <w:br/>
        <w:t>c) beschrijvingen en toelichtingen die nodig zijn voor het begrijpen van die tekeningen en schema's en van de werking van het pyrotechnische artikel;</w:t>
      </w:r>
      <w:r w:rsidRPr="00976279">
        <w:rPr>
          <w:rFonts w:ascii="Arial" w:hAnsi="Arial" w:cs="Arial"/>
          <w:color w:val="000000"/>
          <w:sz w:val="20"/>
          <w:szCs w:val="20"/>
        </w:rPr>
        <w:br/>
        <w:t>d) een lijst van de geheel of gedeeltelijk toegepaste geharmoniseerde normen waarvan de referenties in het Publicatieblad van de Europese Unie zijn bekendgemaakt, en indien de geharmoniseerde normen niet zijn toegepast, een beschrijving van de wijze waarop aan de essentiële veiligheidseisen van dit besluit is voldaan, inclusief een lijst van andere toegepaste relevante technische specificaties. Bij gedeeltelijk toegepaste geharmoniseerde normen wordt in de technische documentatie gespecificeerd welke delen zijn toegepast;</w:t>
      </w:r>
      <w:r w:rsidRPr="00976279">
        <w:rPr>
          <w:rFonts w:ascii="Arial" w:hAnsi="Arial" w:cs="Arial"/>
          <w:color w:val="000000"/>
          <w:sz w:val="20"/>
          <w:szCs w:val="20"/>
        </w:rPr>
        <w:br/>
        <w:t>e) berekeningen voor ontwerpen, uitgevoerde controles, enz.;</w:t>
      </w:r>
      <w:r w:rsidRPr="00976279">
        <w:rPr>
          <w:rFonts w:ascii="Arial" w:hAnsi="Arial" w:cs="Arial"/>
          <w:color w:val="000000"/>
          <w:sz w:val="20"/>
          <w:szCs w:val="20"/>
        </w:rPr>
        <w:br/>
        <w:t>f) testverslagen.</w:t>
      </w:r>
      <w:r w:rsidRPr="00976279">
        <w:rPr>
          <w:rFonts w:ascii="Arial" w:hAnsi="Arial" w:cs="Arial"/>
          <w:color w:val="000000"/>
          <w:sz w:val="20"/>
          <w:szCs w:val="20"/>
        </w:rPr>
        <w:br/>
        <w:t>De fabrikant houdt tot tien jaar na het in de handel brengen van het pyrotechnische artikel de technische documentatie ter beschikking van de relevante nationale autoriteiten.</w:t>
      </w:r>
      <w:r w:rsidRPr="00976279">
        <w:rPr>
          <w:rFonts w:ascii="Arial" w:hAnsi="Arial" w:cs="Arial"/>
          <w:color w:val="000000"/>
          <w:sz w:val="20"/>
          <w:szCs w:val="20"/>
        </w:rPr>
        <w:br/>
        <w:t>3. Fabricage</w:t>
      </w:r>
      <w:r w:rsidRPr="00976279">
        <w:rPr>
          <w:rFonts w:ascii="Arial" w:hAnsi="Arial" w:cs="Arial"/>
          <w:color w:val="000000"/>
          <w:sz w:val="20"/>
          <w:szCs w:val="20"/>
        </w:rPr>
        <w:br/>
        <w:t>De fabrikant neemt alle nodige maatregelen om ervoor te zorgen dat het fabricage- en controleproces waarborgt dat de vervaardigde pyrotechnisch artikelen aan de toepasselijke eisen van dit besluit voldoen.</w:t>
      </w:r>
      <w:r w:rsidRPr="00976279">
        <w:rPr>
          <w:rFonts w:ascii="Arial" w:hAnsi="Arial" w:cs="Arial"/>
          <w:color w:val="000000"/>
          <w:sz w:val="20"/>
          <w:szCs w:val="20"/>
        </w:rPr>
        <w:br/>
        <w:t>4. Keuring</w:t>
      </w:r>
      <w:r w:rsidRPr="00976279">
        <w:rPr>
          <w:rFonts w:ascii="Arial" w:hAnsi="Arial" w:cs="Arial"/>
          <w:color w:val="000000"/>
          <w:sz w:val="20"/>
          <w:szCs w:val="20"/>
        </w:rPr>
        <w:br/>
        <w:t>Een door de fabrikant gekozen aangemelde instantie verricht de nodige onderzoeken en tests als omschreven in de relevante geharmoniseerde normen en/of gelijkwaardige tests opgenomen in andere relevante technische specificaties, of laat die verrichten, om te controleren of het pyrotechnische artikel met de toepasselijke eisen van dit besluit overeenstemt. Indien er geen geharmoniseerde normen zijn, beslist de aangemelde instantie over de te verrichten passende tests.</w:t>
      </w:r>
      <w:r w:rsidRPr="00976279">
        <w:rPr>
          <w:rFonts w:ascii="Arial" w:hAnsi="Arial" w:cs="Arial"/>
          <w:color w:val="000000"/>
          <w:sz w:val="20"/>
          <w:szCs w:val="20"/>
        </w:rPr>
        <w:br/>
        <w:t>De aangemelde instantie geeft een conformiteitscertificaat af voor de verrichte onderzoeken en tests, en brengt haar identificatienummer aan op het goedgekeurde pyrotechnisch artikel of laat dit onder haar verantwoordelijkheid aanbrengen.</w:t>
      </w:r>
      <w:r w:rsidRPr="00976279">
        <w:rPr>
          <w:rFonts w:ascii="Arial" w:hAnsi="Arial" w:cs="Arial"/>
          <w:color w:val="000000"/>
          <w:sz w:val="20"/>
          <w:szCs w:val="20"/>
        </w:rPr>
        <w:br/>
        <w:t>De fabrikant houdt de conformiteitscertificaten tot tien jaar na het in de handel brengen van het pyrotechnische artikel ter beschikking van de nationale autoriteiten.</w:t>
      </w:r>
      <w:r w:rsidRPr="00976279">
        <w:rPr>
          <w:rFonts w:ascii="Arial" w:hAnsi="Arial" w:cs="Arial"/>
          <w:color w:val="000000"/>
          <w:sz w:val="20"/>
          <w:szCs w:val="20"/>
        </w:rPr>
        <w:br/>
        <w:t>5. CE-markering en EU-conformiteitsverklaring</w:t>
      </w:r>
      <w:r w:rsidRPr="00976279">
        <w:rPr>
          <w:rFonts w:ascii="Arial" w:hAnsi="Arial" w:cs="Arial"/>
          <w:color w:val="000000"/>
          <w:sz w:val="20"/>
          <w:szCs w:val="20"/>
        </w:rPr>
        <w:br/>
        <w:t>5.1. De fabrikant brengt de CE-markering en, onder verantwoordelijkheid van de in punt 4 bedoelde aangemelde instantie, het identificatienummer van die instantie aan op elk pyrotechnisch artikel dat aan de toepasselijke eisen van dit besluit voldoet.</w:t>
      </w:r>
      <w:r w:rsidRPr="00976279">
        <w:rPr>
          <w:rFonts w:ascii="Arial" w:hAnsi="Arial" w:cs="Arial"/>
          <w:color w:val="000000"/>
          <w:sz w:val="20"/>
          <w:szCs w:val="20"/>
        </w:rPr>
        <w:br/>
        <w:t>5.2. De fabrikant stelt een EU-conformiteitsverklaring op en houdt deze verklaring tot tien jaar na het in de handel brengen van het pyrotechnische artikel ter beschikking van de nationale autoriteiten. In de EU-conformiteitsverklaring wordt het pyrotechnische artikel beschreven.</w:t>
      </w:r>
      <w:r w:rsidRPr="00976279">
        <w:rPr>
          <w:rFonts w:ascii="Arial" w:hAnsi="Arial" w:cs="Arial"/>
          <w:color w:val="000000"/>
          <w:sz w:val="20"/>
          <w:szCs w:val="20"/>
        </w:rPr>
        <w:br/>
        <w:t>Een kopie van de EU-conformiteitsverklaring wordt op verzoek aan de relevante autoriteiten verstrekt.</w:t>
      </w:r>
      <w:r w:rsidRPr="00976279">
        <w:rPr>
          <w:rFonts w:ascii="Arial" w:hAnsi="Arial" w:cs="Arial"/>
          <w:color w:val="000000"/>
          <w:sz w:val="20"/>
          <w:szCs w:val="20"/>
        </w:rPr>
        <w:br/>
        <w:t>MODULE H : conformiteit op basis van volledige kwaliteitsborging</w:t>
      </w:r>
      <w:r w:rsidRPr="00976279">
        <w:rPr>
          <w:rFonts w:ascii="Arial" w:hAnsi="Arial" w:cs="Arial"/>
          <w:color w:val="000000"/>
          <w:sz w:val="20"/>
          <w:szCs w:val="20"/>
        </w:rPr>
        <w:br/>
        <w:t>1. Met "conformiteit op basis van volledige kwaliteitsborging" wordt de conformiteitsbeoordelingsprocedure bedoeld waarbij de fabrikant de verplichtingen in de punten 2 en 5 nakomt en op eigen verantwoording garandeert en verklaart dat de betrokken pyrotechnische artikelen aan de op hen toepasselijke eisen van dit besluit voldoen.</w:t>
      </w:r>
      <w:r w:rsidRPr="00976279">
        <w:rPr>
          <w:rFonts w:ascii="Arial" w:hAnsi="Arial" w:cs="Arial"/>
          <w:color w:val="000000"/>
          <w:sz w:val="20"/>
          <w:szCs w:val="20"/>
        </w:rPr>
        <w:br/>
        <w:t>2. Fabricage</w:t>
      </w:r>
      <w:r w:rsidRPr="00976279">
        <w:rPr>
          <w:rFonts w:ascii="Arial" w:hAnsi="Arial" w:cs="Arial"/>
          <w:color w:val="000000"/>
          <w:sz w:val="20"/>
          <w:szCs w:val="20"/>
        </w:rPr>
        <w:br/>
        <w:t xml:space="preserve">De fabrikant past op het ontwerp, de fabricage, de eindproductcontrole en de beproeving van de </w:t>
      </w:r>
      <w:r w:rsidRPr="00976279">
        <w:rPr>
          <w:rFonts w:ascii="Arial" w:hAnsi="Arial" w:cs="Arial"/>
          <w:color w:val="000000"/>
          <w:sz w:val="20"/>
          <w:szCs w:val="20"/>
        </w:rPr>
        <w:lastRenderedPageBreak/>
        <w:t>betrokken pyrotechnische artikelen een goedgekeurd kwaliteitssysteem als bedoeld in punt 3 toe, waarop overeenkomstig punt 4 toezicht wordt uitgeoefend.</w:t>
      </w:r>
      <w:r w:rsidRPr="00976279">
        <w:rPr>
          <w:rFonts w:ascii="Arial" w:hAnsi="Arial" w:cs="Arial"/>
          <w:color w:val="000000"/>
          <w:sz w:val="20"/>
          <w:szCs w:val="20"/>
        </w:rPr>
        <w:br/>
        <w:t>3. Kwaliteitssysteem</w:t>
      </w:r>
      <w:r w:rsidRPr="00976279">
        <w:rPr>
          <w:rFonts w:ascii="Arial" w:hAnsi="Arial" w:cs="Arial"/>
          <w:color w:val="000000"/>
          <w:sz w:val="20"/>
          <w:szCs w:val="20"/>
        </w:rPr>
        <w:br/>
        <w:t>3.1. De fabrikant dient voor de betrokken pyrotechnische artikelen bij een aangemelde instantie van zijn keuze een aanvraag tot beoordeling van zijn kwaliteitssysteem in.</w:t>
      </w:r>
      <w:r w:rsidRPr="00976279">
        <w:rPr>
          <w:rFonts w:ascii="Arial" w:hAnsi="Arial" w:cs="Arial"/>
          <w:color w:val="000000"/>
          <w:sz w:val="20"/>
          <w:szCs w:val="20"/>
        </w:rPr>
        <w:br/>
        <w:t>De aanvraag omvat :</w:t>
      </w:r>
      <w:r w:rsidRPr="00976279">
        <w:rPr>
          <w:rFonts w:ascii="Arial" w:hAnsi="Arial" w:cs="Arial"/>
          <w:color w:val="000000"/>
          <w:sz w:val="20"/>
          <w:szCs w:val="20"/>
        </w:rPr>
        <w:br/>
        <w:t>a) naam en adres van de fabrikant;</w:t>
      </w:r>
      <w:r w:rsidRPr="00976279">
        <w:rPr>
          <w:rFonts w:ascii="Arial" w:hAnsi="Arial" w:cs="Arial"/>
          <w:color w:val="000000"/>
          <w:sz w:val="20"/>
          <w:szCs w:val="20"/>
        </w:rPr>
        <w:br/>
        <w:t>b) de technische documentatie voor één model van elke te vervaardigen categorie pyrotechnische artikelen. De technische documentatie bevat, indien van toepassing, ten minste de volgende elementen :</w:t>
      </w:r>
      <w:r w:rsidRPr="00976279">
        <w:rPr>
          <w:rFonts w:ascii="Arial" w:hAnsi="Arial" w:cs="Arial"/>
          <w:color w:val="000000"/>
          <w:sz w:val="20"/>
          <w:szCs w:val="20"/>
        </w:rPr>
        <w:br/>
        <w:t>- een algemene beschrijving van het pyrotechnische artikel;</w:t>
      </w:r>
      <w:r w:rsidRPr="00976279">
        <w:rPr>
          <w:rFonts w:ascii="Arial" w:hAnsi="Arial" w:cs="Arial"/>
          <w:color w:val="000000"/>
          <w:sz w:val="20"/>
          <w:szCs w:val="20"/>
        </w:rPr>
        <w:br/>
        <w:t>- ontwerp- en fabricagetekeningen, alsmede schema's van componenten, onderdelen, circuits, enz.;</w:t>
      </w:r>
      <w:r w:rsidRPr="00976279">
        <w:rPr>
          <w:rFonts w:ascii="Arial" w:hAnsi="Arial" w:cs="Arial"/>
          <w:color w:val="000000"/>
          <w:sz w:val="20"/>
          <w:szCs w:val="20"/>
        </w:rPr>
        <w:br/>
        <w:t>- beschrijvingen en toelichtingen die nodig zijn voor het begrijpen van die tekeningen en schema's en van de werking van het pyrotechnische artikel;</w:t>
      </w:r>
      <w:r w:rsidRPr="00976279">
        <w:rPr>
          <w:rFonts w:ascii="Arial" w:hAnsi="Arial" w:cs="Arial"/>
          <w:color w:val="000000"/>
          <w:sz w:val="20"/>
          <w:szCs w:val="20"/>
        </w:rPr>
        <w:br/>
        <w:t>- een lijst van de geheel of gedeeltelijk toegepaste geharmoniseerde normen waarvan de referenties in het Publicatieblad van de Europese Unie zijn bekendgemaakt, en indien de geharmoniseerde normen niet zijn toegepast, een beschrijving van de wijze waarop aan de essentiële veiligheidseisen van dit besluit is voldaan, inclusief een lijst van andere relevante technische specificaties die zijn toegepast. Bij gedeeltelijk toegepaste geharmoniseerde normen wordt in de technische documentatie gespecificeerd welke delen zijn toegepast;</w:t>
      </w:r>
      <w:r w:rsidRPr="00976279">
        <w:rPr>
          <w:rFonts w:ascii="Arial" w:hAnsi="Arial" w:cs="Arial"/>
          <w:color w:val="000000"/>
          <w:sz w:val="20"/>
          <w:szCs w:val="20"/>
        </w:rPr>
        <w:br/>
        <w:t>- berekeningen voor ontwerpen, uitgevoerde controles, enz.;</w:t>
      </w:r>
      <w:r w:rsidRPr="00976279">
        <w:rPr>
          <w:rFonts w:ascii="Arial" w:hAnsi="Arial" w:cs="Arial"/>
          <w:color w:val="000000"/>
          <w:sz w:val="20"/>
          <w:szCs w:val="20"/>
        </w:rPr>
        <w:br/>
        <w:t>- testrapporten;</w:t>
      </w:r>
      <w:r w:rsidRPr="00976279">
        <w:rPr>
          <w:rFonts w:ascii="Arial" w:hAnsi="Arial" w:cs="Arial"/>
          <w:color w:val="000000"/>
          <w:sz w:val="20"/>
          <w:szCs w:val="20"/>
        </w:rPr>
        <w:br/>
        <w:t>c) de documentatie over het kwaliteitssysteem;</w:t>
      </w:r>
      <w:r w:rsidRPr="00976279">
        <w:rPr>
          <w:rFonts w:ascii="Arial" w:hAnsi="Arial" w:cs="Arial"/>
          <w:color w:val="000000"/>
          <w:sz w:val="20"/>
          <w:szCs w:val="20"/>
        </w:rPr>
        <w:br/>
        <w:t>d) een schriftelijke verklaring dat er geen gelijkluidende aanvraag bij een andere aangemelde instantie is ingediend.</w:t>
      </w:r>
      <w:r w:rsidRPr="00976279">
        <w:rPr>
          <w:rFonts w:ascii="Arial" w:hAnsi="Arial" w:cs="Arial"/>
          <w:color w:val="000000"/>
          <w:sz w:val="20"/>
          <w:szCs w:val="20"/>
        </w:rPr>
        <w:br/>
        <w:t>3.2. Het kwaliteitssysteem waarborgt dat de pyrotechnische artikelen in overeenstemming zijn met de toepasselijke eisen van dit besluit.</w:t>
      </w:r>
      <w:r w:rsidRPr="00976279">
        <w:rPr>
          <w:rFonts w:ascii="Arial" w:hAnsi="Arial" w:cs="Arial"/>
          <w:color w:val="000000"/>
          <w:sz w:val="20"/>
          <w:szCs w:val="20"/>
        </w:rPr>
        <w:br/>
        <w:t>Alle door de fabrikant vastgestelde gegevens, eisen en bepalingen dienen systematisch en geordend bijeen te worden gebracht in een document met schriftelijk vastgelegde beleidsmaatregelen, procedures en instructies. Aan de hand van deze documentatie van het kwaliteitssysteem moeten de kwaliteitsprogramma's, plannen, handboeken en dossiers eenduidig kunnen worden geïnterpreteerd.</w:t>
      </w:r>
      <w:r w:rsidRPr="00976279">
        <w:rPr>
          <w:rFonts w:ascii="Arial" w:hAnsi="Arial" w:cs="Arial"/>
          <w:color w:val="000000"/>
          <w:sz w:val="20"/>
          <w:szCs w:val="20"/>
        </w:rPr>
        <w:br/>
        <w:t>Zij dient met name een behoorlijke beschrijving te bevatten van :</w:t>
      </w:r>
      <w:r w:rsidRPr="00976279">
        <w:rPr>
          <w:rFonts w:ascii="Arial" w:hAnsi="Arial" w:cs="Arial"/>
          <w:color w:val="000000"/>
          <w:sz w:val="20"/>
          <w:szCs w:val="20"/>
        </w:rPr>
        <w:br/>
        <w:t>a) de kwaliteitsdoelstellingen, het organisatieschema en de verantwoordelijkheden en bevoegdheden van de bedrijfsleiding met betrekking tot het ontwerp en de productkwaliteit;</w:t>
      </w:r>
      <w:r w:rsidRPr="00976279">
        <w:rPr>
          <w:rFonts w:ascii="Arial" w:hAnsi="Arial" w:cs="Arial"/>
          <w:color w:val="000000"/>
          <w:sz w:val="20"/>
          <w:szCs w:val="20"/>
        </w:rPr>
        <w:br/>
        <w:t>b) de specificaties van het technisch ontwerp, met inbegrip van normen, die worden toegepast en, indien de relevante geharmoniseerde normen niet volledig worden toegepast, de middelen waarmee wordt gewaarborgd dat aan de essentiële veiligheidseisen van dit besluit wordt voldaan;</w:t>
      </w:r>
      <w:r w:rsidRPr="00976279">
        <w:rPr>
          <w:rFonts w:ascii="Arial" w:hAnsi="Arial" w:cs="Arial"/>
          <w:color w:val="000000"/>
          <w:sz w:val="20"/>
          <w:szCs w:val="20"/>
        </w:rPr>
        <w:br/>
        <w:t>c) de controle- en keuringstechnieken voor het ontwerp, de procedés en de systematische maatregelen die zullen worden toegepast bij het ontwerpen van de pyrotechnische artikelen van de betrokken categorie;</w:t>
      </w:r>
      <w:r w:rsidRPr="00976279">
        <w:rPr>
          <w:rFonts w:ascii="Arial" w:hAnsi="Arial" w:cs="Arial"/>
          <w:color w:val="000000"/>
          <w:sz w:val="20"/>
          <w:szCs w:val="20"/>
        </w:rPr>
        <w:br/>
        <w:t>d) de daarbij gebruikte fabricage-, kwaliteitsbeheersings- en kwaliteitsborgingstechnieken en -procedés, alsmede de in dat verband systematisch toe te passen maatregelen;</w:t>
      </w:r>
      <w:r w:rsidRPr="00976279">
        <w:rPr>
          <w:rFonts w:ascii="Arial" w:hAnsi="Arial" w:cs="Arial"/>
          <w:color w:val="000000"/>
          <w:sz w:val="20"/>
          <w:szCs w:val="20"/>
        </w:rPr>
        <w:br/>
        <w:t>e) de onderzoeken en tests die vóór, tijdens of na de fabricage worden verricht en de frequentie waarmee dat zal gebeuren;</w:t>
      </w:r>
      <w:r w:rsidRPr="00976279">
        <w:rPr>
          <w:rFonts w:ascii="Arial" w:hAnsi="Arial" w:cs="Arial"/>
          <w:color w:val="000000"/>
          <w:sz w:val="20"/>
          <w:szCs w:val="20"/>
        </w:rPr>
        <w:br/>
        <w:t>f) de kwaliteitsdossiers, zoals controleverslagen, test- en ijkgegevens, rapporten betreffende de kwalificatie van het betrokken personeel, enz.;</w:t>
      </w:r>
      <w:r w:rsidRPr="00976279">
        <w:rPr>
          <w:rFonts w:ascii="Arial" w:hAnsi="Arial" w:cs="Arial"/>
          <w:color w:val="000000"/>
          <w:sz w:val="20"/>
          <w:szCs w:val="20"/>
        </w:rPr>
        <w:br/>
        <w:t>g) de middelen om controle uit te oefenen op het bereiken van de vereiste ontwerp- en productkwaliteit en de doeltreffende werking van het kwaliteitssysteem.</w:t>
      </w:r>
      <w:r w:rsidRPr="00976279">
        <w:rPr>
          <w:rFonts w:ascii="Arial" w:hAnsi="Arial" w:cs="Arial"/>
          <w:color w:val="000000"/>
          <w:sz w:val="20"/>
          <w:szCs w:val="20"/>
        </w:rPr>
        <w:br/>
        <w:t>3.3. De aangemelde instantie beoordeelt het kwaliteitssysteem om na te gaan of dit voldoet aan de in punt 3.2 bedoelde eisen.</w:t>
      </w:r>
      <w:r w:rsidRPr="00976279">
        <w:rPr>
          <w:rFonts w:ascii="Arial" w:hAnsi="Arial" w:cs="Arial"/>
          <w:color w:val="000000"/>
          <w:sz w:val="20"/>
          <w:szCs w:val="20"/>
        </w:rPr>
        <w:br/>
        <w:t>Zij veronderstelt dat aan deze eisen wordt voldaan voor elementen van het kwaliteitssysteem die voldoen aan de desbetreffende specificaties van de relevante geharmoniseerde norm.</w:t>
      </w:r>
      <w:r w:rsidRPr="00976279">
        <w:rPr>
          <w:rFonts w:ascii="Arial" w:hAnsi="Arial" w:cs="Arial"/>
          <w:color w:val="000000"/>
          <w:sz w:val="20"/>
          <w:szCs w:val="20"/>
        </w:rPr>
        <w:br/>
        <w:t xml:space="preserve">Het auditteam moet ervaring hebben met kwaliteitsmanagementsystemen; bovendien moet ten minste één lid van het team ervaring hebben met beoordelingen van het betrokken productgebied en de betrokken producttechnologie en op de hoogte zijn van de toepasselijke eisen van dit besluit. De audit omvat een inspectiebezoek aan de fabrikant. Het auditteam evalueert de in punt 3.1, onder b), </w:t>
      </w:r>
      <w:r w:rsidRPr="00976279">
        <w:rPr>
          <w:rFonts w:ascii="Arial" w:hAnsi="Arial" w:cs="Arial"/>
          <w:color w:val="000000"/>
          <w:sz w:val="20"/>
          <w:szCs w:val="20"/>
        </w:rPr>
        <w:lastRenderedPageBreak/>
        <w:t>bedoelde technische documentatie om te controleren of de fabrikant zich bewust is van de toepasselijke eisen van dit besluit en het vereiste onderzoek kan verrichten om te waarborgen dat het pyrotechnische artikel aan deze eisen voldoet.</w:t>
      </w:r>
      <w:r w:rsidRPr="00976279">
        <w:rPr>
          <w:rFonts w:ascii="Arial" w:hAnsi="Arial" w:cs="Arial"/>
          <w:color w:val="000000"/>
          <w:sz w:val="20"/>
          <w:szCs w:val="20"/>
        </w:rPr>
        <w:br/>
        <w:t>De fabrikant wordt van de beslissing in kennis gesteld.</w:t>
      </w:r>
      <w:r w:rsidRPr="00976279">
        <w:rPr>
          <w:rFonts w:ascii="Arial" w:hAnsi="Arial" w:cs="Arial"/>
          <w:color w:val="000000"/>
          <w:sz w:val="20"/>
          <w:szCs w:val="20"/>
        </w:rPr>
        <w:br/>
        <w:t>In deze kennisgeving zijn de conclusies van de audit opgenomen, evenals de met redenen omklede beoordelingsbeslissing.</w:t>
      </w:r>
      <w:r w:rsidRPr="00976279">
        <w:rPr>
          <w:rFonts w:ascii="Arial" w:hAnsi="Arial" w:cs="Arial"/>
          <w:color w:val="000000"/>
          <w:sz w:val="20"/>
          <w:szCs w:val="20"/>
        </w:rPr>
        <w:br/>
        <w:t>3.4. De fabrikant verbindt zich ertoe de verplichtingen die voortvloeien uit het goedgekeurde kwaliteitssysteem na te komen en te zorgen dat het passend en doeltreffend blijft.</w:t>
      </w:r>
      <w:r w:rsidRPr="00976279">
        <w:rPr>
          <w:rFonts w:ascii="Arial" w:hAnsi="Arial" w:cs="Arial"/>
          <w:color w:val="000000"/>
          <w:sz w:val="20"/>
          <w:szCs w:val="20"/>
        </w:rPr>
        <w:br/>
        <w:t>3.5. De fabrikant brengt de aangemelde instantie die het kwaliteitssysteem heeft goedgekeurd op de hoogte van elke voorgenomen wijziging van het kwaliteitssysteem.</w:t>
      </w:r>
      <w:r w:rsidRPr="00976279">
        <w:rPr>
          <w:rFonts w:ascii="Arial" w:hAnsi="Arial" w:cs="Arial"/>
          <w:color w:val="000000"/>
          <w:sz w:val="20"/>
          <w:szCs w:val="20"/>
        </w:rPr>
        <w:br/>
        <w:t>De aangemelde instantie beoordeelt de voorgestelde wijzigingen en beslist of het gewijzigde kwaliteitssysteem blijft voldoen aan de in punt 3.2 bedoelde eisen dan wel of een nieuwe beoordeling noodzakelijk is.</w:t>
      </w:r>
      <w:r w:rsidRPr="00976279">
        <w:rPr>
          <w:rFonts w:ascii="Arial" w:hAnsi="Arial" w:cs="Arial"/>
          <w:color w:val="000000"/>
          <w:sz w:val="20"/>
          <w:szCs w:val="20"/>
        </w:rPr>
        <w:br/>
        <w:t>Zij stelt de fabrikant van haar beslissing in kennis. In deze kennisgeving zijn de conclusies van het onderzoek opgenomen, evenals de met redenen omklede beoordelingsbeslissing.</w:t>
      </w:r>
      <w:r w:rsidRPr="00976279">
        <w:rPr>
          <w:rFonts w:ascii="Arial" w:hAnsi="Arial" w:cs="Arial"/>
          <w:color w:val="000000"/>
          <w:sz w:val="20"/>
          <w:szCs w:val="20"/>
        </w:rPr>
        <w:br/>
        <w:t>4. Toezicht onder verantwoordelijkheid van de aangemelde instantie</w:t>
      </w:r>
      <w:r w:rsidRPr="00976279">
        <w:rPr>
          <w:rFonts w:ascii="Arial" w:hAnsi="Arial" w:cs="Arial"/>
          <w:color w:val="000000"/>
          <w:sz w:val="20"/>
          <w:szCs w:val="20"/>
        </w:rPr>
        <w:br/>
        <w:t>4.1. Het toezicht heeft tot doel te controleren of de fabrikant naar behoren voldoet aan de verplichtingen die voortvloeien uit het goedgekeurde kwaliteitssysteem.</w:t>
      </w:r>
      <w:r w:rsidRPr="00976279">
        <w:rPr>
          <w:rFonts w:ascii="Arial" w:hAnsi="Arial" w:cs="Arial"/>
          <w:color w:val="000000"/>
          <w:sz w:val="20"/>
          <w:szCs w:val="20"/>
        </w:rPr>
        <w:br/>
        <w:t>4.2. De fabrikant verleent de aangemelde instantie voor inspectiedoeleinden toegang tot de ontwerp-, fabricage-, controle-, test- en opslagruimten en verstrekt haar alle nodige informatie, met name :</w:t>
      </w:r>
      <w:r w:rsidRPr="00976279">
        <w:rPr>
          <w:rFonts w:ascii="Arial" w:hAnsi="Arial" w:cs="Arial"/>
          <w:color w:val="000000"/>
          <w:sz w:val="20"/>
          <w:szCs w:val="20"/>
        </w:rPr>
        <w:br/>
        <w:t>a) de documentatie over het kwaliteitssysteem;</w:t>
      </w:r>
      <w:r w:rsidRPr="00976279">
        <w:rPr>
          <w:rFonts w:ascii="Arial" w:hAnsi="Arial" w:cs="Arial"/>
          <w:color w:val="000000"/>
          <w:sz w:val="20"/>
          <w:szCs w:val="20"/>
        </w:rPr>
        <w:br/>
        <w:t>b) de kwaliteitsdossiers als bedoeld in het deel van het kwaliteitssysteem dat betrekking heeft op het ontwerp, zoals resultaten van analyses, berekeningen, tests, enz.;</w:t>
      </w:r>
      <w:r w:rsidRPr="00976279">
        <w:rPr>
          <w:rFonts w:ascii="Arial" w:hAnsi="Arial" w:cs="Arial"/>
          <w:color w:val="000000"/>
          <w:sz w:val="20"/>
          <w:szCs w:val="20"/>
        </w:rPr>
        <w:br/>
        <w:t>c) de kwaliteitsdossiers als bedoeld in het deel van het kwaliteitssysteem dat betrekking heeft op de fabricage, zoals controleverslagen, test- en ijkgegevens, rapporten betreffende de kwalificatie van het betrokken personeel.</w:t>
      </w:r>
      <w:r w:rsidRPr="00976279">
        <w:rPr>
          <w:rFonts w:ascii="Arial" w:hAnsi="Arial" w:cs="Arial"/>
          <w:color w:val="000000"/>
          <w:sz w:val="20"/>
          <w:szCs w:val="20"/>
        </w:rPr>
        <w:br/>
        <w:t>4.3. De aangemelde instantie verricht periodieke audits om te controleren of de fabrikant het kwaliteitssysteem onderhoudt en toepast en verstrekt de fabrikant een auditverslag.</w:t>
      </w:r>
      <w:r w:rsidRPr="00976279">
        <w:rPr>
          <w:rFonts w:ascii="Arial" w:hAnsi="Arial" w:cs="Arial"/>
          <w:color w:val="000000"/>
          <w:sz w:val="20"/>
          <w:szCs w:val="20"/>
        </w:rPr>
        <w:br/>
        <w:t>4.4. De aangemelde instantie kan bovendien onaangekondigde bezoeken aan de fabrikant brengen. Bij die bezoeken kan de aangemelde instantie zo nodig producttests verrichten of laten verrichten om te controleren of het kwaliteitssysteem goed functioneert. Zij verstrekt de fabrikant een verslag van het bezoek en, indien tests zijn verricht, een testverslag.</w:t>
      </w:r>
      <w:r w:rsidRPr="00976279">
        <w:rPr>
          <w:rFonts w:ascii="Arial" w:hAnsi="Arial" w:cs="Arial"/>
          <w:color w:val="000000"/>
          <w:sz w:val="20"/>
          <w:szCs w:val="20"/>
        </w:rPr>
        <w:br/>
        <w:t>5. CE-markering en EU-conformiteitsverklaring</w:t>
      </w:r>
      <w:r w:rsidRPr="00976279">
        <w:rPr>
          <w:rFonts w:ascii="Arial" w:hAnsi="Arial" w:cs="Arial"/>
          <w:color w:val="000000"/>
          <w:sz w:val="20"/>
          <w:szCs w:val="20"/>
        </w:rPr>
        <w:br/>
        <w:t>5.1. De fabrikant brengt de CE-markering en, onder verantwoordelijkheid van de in punt 3.1 bedoelde aangemelde instantie, het identificatienummer van die instantie aan op elk pyrotechnisch artikel dat aan de toepasselijke eisen van dit besluit voldoet.5.2. De fabrikant stelt voor elk productmodel een EU-conformiteitsverklaring op en houdt deze verklaring tot tien jaar na het in de handel brengen van het pyrotechnische artikel ter beschikking van de nationale autoriteiten. In de EU- conformiteitsverklaring wordt het pyrotechnische artikel beschreven.</w:t>
      </w:r>
      <w:r w:rsidRPr="00976279">
        <w:rPr>
          <w:rFonts w:ascii="Arial" w:hAnsi="Arial" w:cs="Arial"/>
          <w:color w:val="000000"/>
          <w:sz w:val="20"/>
          <w:szCs w:val="20"/>
        </w:rPr>
        <w:br/>
        <w:t>Een kopie van de EU-conformiteitsverklaring wordt op verzoek aan de relevante autoriteiten verstrekt.</w:t>
      </w:r>
      <w:r w:rsidRPr="00976279">
        <w:rPr>
          <w:rFonts w:ascii="Arial" w:hAnsi="Arial" w:cs="Arial"/>
          <w:color w:val="000000"/>
          <w:sz w:val="20"/>
          <w:szCs w:val="20"/>
        </w:rPr>
        <w:br/>
        <w:t>6. De fabrikant houdt gedurende een periode van tien jaar nadat het pyrotechnisch artikel in de handel is gebracht de volgende gegevens ter beschikking van de nationale autoriteiten :</w:t>
      </w:r>
      <w:r w:rsidRPr="00976279">
        <w:rPr>
          <w:rFonts w:ascii="Arial" w:hAnsi="Arial" w:cs="Arial"/>
          <w:color w:val="000000"/>
          <w:sz w:val="20"/>
          <w:szCs w:val="20"/>
        </w:rPr>
        <w:br/>
        <w:t>a) de in punt 3.1 bedoelde technische documentatie;</w:t>
      </w:r>
      <w:r w:rsidRPr="00976279">
        <w:rPr>
          <w:rFonts w:ascii="Arial" w:hAnsi="Arial" w:cs="Arial"/>
          <w:color w:val="000000"/>
          <w:sz w:val="20"/>
          <w:szCs w:val="20"/>
        </w:rPr>
        <w:br/>
        <w:t>b) de in punt 3.1 bedoelde documentatie over het kwaliteitssysteem;</w:t>
      </w:r>
      <w:r w:rsidRPr="00976279">
        <w:rPr>
          <w:rFonts w:ascii="Arial" w:hAnsi="Arial" w:cs="Arial"/>
          <w:color w:val="000000"/>
          <w:sz w:val="20"/>
          <w:szCs w:val="20"/>
        </w:rPr>
        <w:br/>
        <w:t>c) de informatie over de in punt 3.5 bedoelde wijzigingen zoals deze zijn goedgekeurd;</w:t>
      </w:r>
      <w:r w:rsidRPr="00976279">
        <w:rPr>
          <w:rFonts w:ascii="Arial" w:hAnsi="Arial" w:cs="Arial"/>
          <w:color w:val="000000"/>
          <w:sz w:val="20"/>
          <w:szCs w:val="20"/>
        </w:rPr>
        <w:br/>
        <w:t>d) de in de punten 3.5, 4.3 en 4.4 bedoelde beslissingen en verslagen van de aangemelde instantie.</w:t>
      </w:r>
      <w:r w:rsidRPr="00976279">
        <w:rPr>
          <w:rFonts w:ascii="Arial" w:hAnsi="Arial" w:cs="Arial"/>
          <w:color w:val="000000"/>
          <w:sz w:val="20"/>
          <w:szCs w:val="20"/>
        </w:rPr>
        <w:br/>
        <w:t>7. Elke aangemelde instantie brengt de autoriteiten die haar hebben aangemeld op de hoogte van de verleende en ingetrokken goedkeuringen voor kwaliteitssystemen en verstrekt deze autoriteiten op gezette tijden of op verzoek een lijst van geweigerde, geschorste of anderszins beperkte goedkeuringen voor kwaliteitssystemen.</w:t>
      </w:r>
      <w:r w:rsidRPr="00976279">
        <w:rPr>
          <w:rFonts w:ascii="Arial" w:hAnsi="Arial" w:cs="Arial"/>
          <w:color w:val="000000"/>
          <w:sz w:val="20"/>
          <w:szCs w:val="20"/>
        </w:rPr>
        <w:br/>
        <w:t>Elke aangemelde instantie brengt de andere aangemelde instanties op de hoogte van de door haar geweigerde, geschorste of ingetrokken goedkeuringen voor kwaliteitssystemen alsmede, op verzoek, van de door haar verleende goedkeuringen voor kwaliteitssystemen.</w:t>
      </w:r>
      <w:r w:rsidRPr="00976279">
        <w:rPr>
          <w:rFonts w:ascii="Arial" w:hAnsi="Arial" w:cs="Arial"/>
          <w:color w:val="000000"/>
          <w:sz w:val="20"/>
          <w:szCs w:val="20"/>
        </w:rPr>
        <w:br/>
        <w:t>Gezien om te worden gevoegd bij Ons besluit van 20 oktober 2015 betreffende het op de markt aanbieden van pyrotechnische artikelen.</w:t>
      </w:r>
      <w:r w:rsidRPr="00976279">
        <w:rPr>
          <w:rFonts w:ascii="Arial" w:hAnsi="Arial" w:cs="Arial"/>
          <w:color w:val="000000"/>
          <w:sz w:val="20"/>
          <w:szCs w:val="20"/>
        </w:rPr>
        <w:br/>
        <w:t>FILIP</w:t>
      </w:r>
      <w:r w:rsidRPr="00976279">
        <w:rPr>
          <w:rFonts w:ascii="Arial" w:hAnsi="Arial" w:cs="Arial"/>
          <w:color w:val="000000"/>
          <w:sz w:val="20"/>
          <w:szCs w:val="20"/>
        </w:rPr>
        <w:br/>
      </w:r>
      <w:r w:rsidRPr="00976279">
        <w:rPr>
          <w:rFonts w:ascii="Arial" w:hAnsi="Arial" w:cs="Arial"/>
          <w:color w:val="000000"/>
          <w:sz w:val="20"/>
          <w:szCs w:val="20"/>
        </w:rPr>
        <w:lastRenderedPageBreak/>
        <w:t>Van Koningswege :</w:t>
      </w:r>
      <w:r w:rsidRPr="00976279">
        <w:rPr>
          <w:rFonts w:ascii="Arial" w:hAnsi="Arial" w:cs="Arial"/>
          <w:color w:val="000000"/>
          <w:sz w:val="20"/>
          <w:szCs w:val="20"/>
        </w:rPr>
        <w:br/>
        <w:t>De Minister van Economie en Consumenten,</w:t>
      </w:r>
      <w:r w:rsidRPr="00976279">
        <w:rPr>
          <w:rFonts w:ascii="Arial" w:hAnsi="Arial" w:cs="Arial"/>
          <w:color w:val="000000"/>
          <w:sz w:val="20"/>
          <w:szCs w:val="20"/>
        </w:rPr>
        <w:br/>
        <w:t>K. PEETERS</w:t>
      </w:r>
      <w:r w:rsidRPr="00976279">
        <w:rPr>
          <w:rFonts w:ascii="Arial" w:hAnsi="Arial" w:cs="Arial"/>
          <w:color w:val="000000"/>
          <w:sz w:val="20"/>
          <w:szCs w:val="20"/>
        </w:rPr>
        <w:br/>
      </w:r>
      <w:r w:rsidR="00096418">
        <w:rPr>
          <w:rFonts w:ascii="Arial" w:hAnsi="Arial" w:cs="Arial"/>
          <w:color w:val="000000"/>
          <w:sz w:val="20"/>
          <w:szCs w:val="20"/>
        </w:rPr>
        <w:br w:type="page"/>
      </w:r>
    </w:p>
    <w:p w:rsidR="00B17E34" w:rsidRPr="00976279" w:rsidRDefault="00976279" w:rsidP="00976279">
      <w:pPr>
        <w:rPr>
          <w:rFonts w:ascii="Arial" w:hAnsi="Arial" w:cs="Arial"/>
          <w:color w:val="000000"/>
          <w:sz w:val="20"/>
          <w:szCs w:val="20"/>
        </w:rPr>
      </w:pPr>
      <w:r w:rsidRPr="00976279">
        <w:rPr>
          <w:rFonts w:ascii="Arial" w:hAnsi="Arial" w:cs="Arial"/>
          <w:color w:val="000000"/>
          <w:sz w:val="20"/>
          <w:szCs w:val="20"/>
        </w:rPr>
        <w:lastRenderedPageBreak/>
        <w:br/>
        <w:t>Bijlage 3</w:t>
      </w:r>
      <w:r w:rsidRPr="00976279">
        <w:rPr>
          <w:rFonts w:ascii="Arial" w:hAnsi="Arial" w:cs="Arial"/>
          <w:color w:val="000000"/>
          <w:sz w:val="20"/>
          <w:szCs w:val="20"/>
        </w:rPr>
        <w:br/>
        <w:t>EU-CONFORMITEITSVERKLARING (Nr. XXXX)</w:t>
      </w:r>
      <w:r w:rsidRPr="00976279">
        <w:rPr>
          <w:rFonts w:ascii="Arial" w:hAnsi="Arial" w:cs="Arial"/>
          <w:color w:val="000000"/>
          <w:sz w:val="20"/>
          <w:szCs w:val="20"/>
        </w:rPr>
        <w:br/>
        <w:t>1. Registratienummer overeenkomstig artikel 7 : . . . . .</w:t>
      </w:r>
      <w:r w:rsidRPr="00976279">
        <w:rPr>
          <w:rFonts w:ascii="Arial" w:hAnsi="Arial" w:cs="Arial"/>
          <w:color w:val="000000"/>
          <w:sz w:val="20"/>
          <w:szCs w:val="20"/>
        </w:rPr>
        <w:br/>
        <w:t>2. Product-, partij- of serienummer : . . . . .</w:t>
      </w:r>
      <w:r w:rsidRPr="00976279">
        <w:rPr>
          <w:rFonts w:ascii="Arial" w:hAnsi="Arial" w:cs="Arial"/>
          <w:color w:val="000000"/>
          <w:sz w:val="20"/>
          <w:szCs w:val="20"/>
        </w:rPr>
        <w:br/>
        <w:t>3. Naam en adres van de fabrikant : . . . . .</w:t>
      </w:r>
      <w:r w:rsidRPr="00976279">
        <w:rPr>
          <w:rFonts w:ascii="Arial" w:hAnsi="Arial" w:cs="Arial"/>
          <w:color w:val="000000"/>
          <w:sz w:val="20"/>
          <w:szCs w:val="20"/>
        </w:rPr>
        <w:br/>
        <w:t>4. Deze conformiteitsverklaring wordt verstrekt onder volledige verantwoordelijkheid van de fabrikant :</w:t>
      </w:r>
      <w:r w:rsidRPr="00976279">
        <w:rPr>
          <w:rFonts w:ascii="Arial" w:hAnsi="Arial" w:cs="Arial"/>
          <w:color w:val="000000"/>
          <w:sz w:val="20"/>
          <w:szCs w:val="20"/>
        </w:rPr>
        <w:br/>
        <w:t>5. Voorwerp van de verklaring (beschrijving aan de hand waarvan het product kan worden getraceerd) : . . . . .</w:t>
      </w:r>
      <w:r w:rsidRPr="00976279">
        <w:rPr>
          <w:rFonts w:ascii="Arial" w:hAnsi="Arial" w:cs="Arial"/>
          <w:color w:val="000000"/>
          <w:sz w:val="20"/>
          <w:szCs w:val="20"/>
        </w:rPr>
        <w:br/>
        <w:t>. . . . .</w:t>
      </w:r>
      <w:r w:rsidRPr="00976279">
        <w:rPr>
          <w:rFonts w:ascii="Arial" w:hAnsi="Arial" w:cs="Arial"/>
          <w:color w:val="000000"/>
          <w:sz w:val="20"/>
          <w:szCs w:val="20"/>
        </w:rPr>
        <w:br/>
        <w:t>6. Het hierboven beschreven voorwerp is in overeenstemming met de desbetreffende harmonisatiewetgeving van de Unie : . . . . .</w:t>
      </w:r>
      <w:r w:rsidRPr="00976279">
        <w:rPr>
          <w:rFonts w:ascii="Arial" w:hAnsi="Arial" w:cs="Arial"/>
          <w:color w:val="000000"/>
          <w:sz w:val="20"/>
          <w:szCs w:val="20"/>
        </w:rPr>
        <w:br/>
        <w:t>7. Vermelding van de toegepaste relevante geharmoniseerde normen of van de andere technische specificaties waarop de conformiteitsverklaring betrekking heeft : . . . . .</w:t>
      </w:r>
      <w:r w:rsidRPr="00976279">
        <w:rPr>
          <w:rFonts w:ascii="Arial" w:hAnsi="Arial" w:cs="Arial"/>
          <w:color w:val="000000"/>
          <w:sz w:val="20"/>
          <w:szCs w:val="20"/>
        </w:rPr>
        <w:br/>
        <w:t>8. De aangemelde instantie ... (naam, nummer) heeft een . . . . . . .. (werkzaamheden beschrijven) uitgevoerd en het certificaat verstrekt : . . . . .</w:t>
      </w:r>
      <w:r w:rsidRPr="00976279">
        <w:rPr>
          <w:rFonts w:ascii="Arial" w:hAnsi="Arial" w:cs="Arial"/>
          <w:color w:val="000000"/>
          <w:sz w:val="20"/>
          <w:szCs w:val="20"/>
        </w:rPr>
        <w:br/>
        <w:t>9. Aanvullende informatie : . . . . .</w:t>
      </w:r>
      <w:r w:rsidRPr="00976279">
        <w:rPr>
          <w:rFonts w:ascii="Arial" w:hAnsi="Arial" w:cs="Arial"/>
          <w:color w:val="000000"/>
          <w:sz w:val="20"/>
          <w:szCs w:val="20"/>
        </w:rPr>
        <w:br/>
        <w:t>Ondertekend voor en namens : . . . . .</w:t>
      </w:r>
      <w:r w:rsidRPr="00976279">
        <w:rPr>
          <w:rFonts w:ascii="Arial" w:hAnsi="Arial" w:cs="Arial"/>
          <w:color w:val="000000"/>
          <w:sz w:val="20"/>
          <w:szCs w:val="20"/>
        </w:rPr>
        <w:br/>
        <w:t>(plaats en datum van afgifte) : . . . . .</w:t>
      </w:r>
      <w:r w:rsidRPr="00976279">
        <w:rPr>
          <w:rFonts w:ascii="Arial" w:hAnsi="Arial" w:cs="Arial"/>
          <w:color w:val="000000"/>
          <w:sz w:val="20"/>
          <w:szCs w:val="20"/>
        </w:rPr>
        <w:br/>
        <w:t>(naam, functie) (handtekening) : . . . . .</w:t>
      </w:r>
      <w:r w:rsidRPr="00976279">
        <w:rPr>
          <w:rFonts w:ascii="Arial" w:hAnsi="Arial" w:cs="Arial"/>
          <w:color w:val="000000"/>
          <w:sz w:val="20"/>
          <w:szCs w:val="20"/>
        </w:rPr>
        <w:br/>
        <w:t>Gezien om te worden gevoegd bij Ons besluit van 20 oktober 2015 betreffende het op de markt aanbieden van pyrotechnische artikelen.</w:t>
      </w:r>
      <w:r w:rsidRPr="00976279">
        <w:rPr>
          <w:rFonts w:ascii="Arial" w:hAnsi="Arial" w:cs="Arial"/>
          <w:color w:val="000000"/>
          <w:sz w:val="20"/>
          <w:szCs w:val="20"/>
        </w:rPr>
        <w:br/>
        <w:t>FILIP</w:t>
      </w:r>
      <w:r w:rsidRPr="00976279">
        <w:rPr>
          <w:rFonts w:ascii="Arial" w:hAnsi="Arial" w:cs="Arial"/>
          <w:color w:val="000000"/>
          <w:sz w:val="20"/>
          <w:szCs w:val="20"/>
        </w:rPr>
        <w:br/>
        <w:t>Van Koningswege :</w:t>
      </w:r>
      <w:r w:rsidRPr="00976279">
        <w:rPr>
          <w:rFonts w:ascii="Arial" w:hAnsi="Arial" w:cs="Arial"/>
          <w:color w:val="000000"/>
          <w:sz w:val="20"/>
          <w:szCs w:val="20"/>
        </w:rPr>
        <w:br/>
        <w:t>De Minister van Economie en Consumenten,</w:t>
      </w:r>
      <w:r w:rsidRPr="00976279">
        <w:rPr>
          <w:rFonts w:ascii="Arial" w:hAnsi="Arial" w:cs="Arial"/>
          <w:color w:val="000000"/>
          <w:sz w:val="20"/>
          <w:szCs w:val="20"/>
        </w:rPr>
        <w:br/>
        <w:t>K. PEETERS</w:t>
      </w:r>
      <w:r w:rsidRPr="00976279">
        <w:rPr>
          <w:rFonts w:ascii="Arial" w:hAnsi="Arial" w:cs="Arial"/>
          <w:color w:val="000000"/>
          <w:sz w:val="20"/>
          <w:szCs w:val="20"/>
        </w:rPr>
        <w:br/>
      </w:r>
      <w:r w:rsidRPr="00976279">
        <w:rPr>
          <w:rFonts w:ascii="Arial" w:hAnsi="Arial" w:cs="Arial"/>
          <w:color w:val="000000"/>
          <w:sz w:val="20"/>
          <w:szCs w:val="20"/>
        </w:rPr>
        <w:br/>
        <w:t>Bijlage 4</w:t>
      </w:r>
    </w:p>
    <w:sectPr w:rsidR="00B17E34" w:rsidRPr="009762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C27B0"/>
    <w:multiLevelType w:val="multilevel"/>
    <w:tmpl w:val="510A58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hnbk-kop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8566D79"/>
    <w:multiLevelType w:val="multilevel"/>
    <w:tmpl w:val="9D0C6C28"/>
    <w:lvl w:ilvl="0">
      <w:start w:val="1"/>
      <w:numFmt w:val="decimal"/>
      <w:pStyle w:val="hndbk-kop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ndbk-kop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79"/>
    <w:rsid w:val="00027DD9"/>
    <w:rsid w:val="00030627"/>
    <w:rsid w:val="00030EE2"/>
    <w:rsid w:val="00031848"/>
    <w:rsid w:val="00032352"/>
    <w:rsid w:val="00033DB4"/>
    <w:rsid w:val="00035885"/>
    <w:rsid w:val="00037150"/>
    <w:rsid w:val="00043EC5"/>
    <w:rsid w:val="00062333"/>
    <w:rsid w:val="000743A3"/>
    <w:rsid w:val="00081705"/>
    <w:rsid w:val="00081F56"/>
    <w:rsid w:val="00082242"/>
    <w:rsid w:val="00083611"/>
    <w:rsid w:val="00091BC1"/>
    <w:rsid w:val="00096418"/>
    <w:rsid w:val="00096A49"/>
    <w:rsid w:val="000A5C7B"/>
    <w:rsid w:val="000B1B49"/>
    <w:rsid w:val="000B3EDE"/>
    <w:rsid w:val="000C6383"/>
    <w:rsid w:val="000D0180"/>
    <w:rsid w:val="000D5A45"/>
    <w:rsid w:val="000F1164"/>
    <w:rsid w:val="000F321C"/>
    <w:rsid w:val="000F586B"/>
    <w:rsid w:val="00101409"/>
    <w:rsid w:val="00101B48"/>
    <w:rsid w:val="00105A45"/>
    <w:rsid w:val="00105B8B"/>
    <w:rsid w:val="00106D32"/>
    <w:rsid w:val="00111D10"/>
    <w:rsid w:val="001172A3"/>
    <w:rsid w:val="00124FEC"/>
    <w:rsid w:val="00132771"/>
    <w:rsid w:val="001331B7"/>
    <w:rsid w:val="00133B2B"/>
    <w:rsid w:val="0014159B"/>
    <w:rsid w:val="00145AE9"/>
    <w:rsid w:val="001527FD"/>
    <w:rsid w:val="001626CD"/>
    <w:rsid w:val="00167D15"/>
    <w:rsid w:val="0017174F"/>
    <w:rsid w:val="00172C9A"/>
    <w:rsid w:val="00175104"/>
    <w:rsid w:val="00183AA6"/>
    <w:rsid w:val="00191462"/>
    <w:rsid w:val="001A276E"/>
    <w:rsid w:val="001A3C36"/>
    <w:rsid w:val="001A40BF"/>
    <w:rsid w:val="001A4894"/>
    <w:rsid w:val="001A7073"/>
    <w:rsid w:val="001B4E5B"/>
    <w:rsid w:val="001C04A7"/>
    <w:rsid w:val="001C6876"/>
    <w:rsid w:val="001D0244"/>
    <w:rsid w:val="001D24F7"/>
    <w:rsid w:val="001D58D0"/>
    <w:rsid w:val="001E192C"/>
    <w:rsid w:val="001E2D97"/>
    <w:rsid w:val="001E6346"/>
    <w:rsid w:val="001F746B"/>
    <w:rsid w:val="00201803"/>
    <w:rsid w:val="00202CC6"/>
    <w:rsid w:val="002111AA"/>
    <w:rsid w:val="002212F3"/>
    <w:rsid w:val="00226A0B"/>
    <w:rsid w:val="002308EF"/>
    <w:rsid w:val="00232EFF"/>
    <w:rsid w:val="00236C8C"/>
    <w:rsid w:val="00237631"/>
    <w:rsid w:val="00243B5D"/>
    <w:rsid w:val="002461C0"/>
    <w:rsid w:val="00254C6B"/>
    <w:rsid w:val="00260E1B"/>
    <w:rsid w:val="002719F8"/>
    <w:rsid w:val="00271A2B"/>
    <w:rsid w:val="00272484"/>
    <w:rsid w:val="00273A01"/>
    <w:rsid w:val="00274765"/>
    <w:rsid w:val="00282674"/>
    <w:rsid w:val="0028366D"/>
    <w:rsid w:val="0028475A"/>
    <w:rsid w:val="00290E74"/>
    <w:rsid w:val="002A2259"/>
    <w:rsid w:val="002A61A8"/>
    <w:rsid w:val="002B08D0"/>
    <w:rsid w:val="002B2A69"/>
    <w:rsid w:val="002B3BD0"/>
    <w:rsid w:val="002C2369"/>
    <w:rsid w:val="002C3433"/>
    <w:rsid w:val="002C4737"/>
    <w:rsid w:val="002D134C"/>
    <w:rsid w:val="002D64BB"/>
    <w:rsid w:val="002D6ECD"/>
    <w:rsid w:val="002F5E75"/>
    <w:rsid w:val="00305E31"/>
    <w:rsid w:val="00307B67"/>
    <w:rsid w:val="00311001"/>
    <w:rsid w:val="00316C65"/>
    <w:rsid w:val="003265BC"/>
    <w:rsid w:val="00326E8E"/>
    <w:rsid w:val="00330B2F"/>
    <w:rsid w:val="00344B41"/>
    <w:rsid w:val="003574C7"/>
    <w:rsid w:val="00377637"/>
    <w:rsid w:val="00384E4D"/>
    <w:rsid w:val="00386095"/>
    <w:rsid w:val="003903BC"/>
    <w:rsid w:val="00391B5F"/>
    <w:rsid w:val="00395C8A"/>
    <w:rsid w:val="00396767"/>
    <w:rsid w:val="00397965"/>
    <w:rsid w:val="003A769A"/>
    <w:rsid w:val="003B3582"/>
    <w:rsid w:val="003B4499"/>
    <w:rsid w:val="003C5C05"/>
    <w:rsid w:val="003D159A"/>
    <w:rsid w:val="003D531D"/>
    <w:rsid w:val="003D7447"/>
    <w:rsid w:val="003E0FD1"/>
    <w:rsid w:val="003E1A83"/>
    <w:rsid w:val="003E2796"/>
    <w:rsid w:val="003E3CBB"/>
    <w:rsid w:val="003E55CB"/>
    <w:rsid w:val="003F24AB"/>
    <w:rsid w:val="003F5D1D"/>
    <w:rsid w:val="004042A4"/>
    <w:rsid w:val="004068A2"/>
    <w:rsid w:val="00420292"/>
    <w:rsid w:val="00422458"/>
    <w:rsid w:val="00424ACE"/>
    <w:rsid w:val="00424B47"/>
    <w:rsid w:val="0042503B"/>
    <w:rsid w:val="00425B5B"/>
    <w:rsid w:val="004263B0"/>
    <w:rsid w:val="004268BD"/>
    <w:rsid w:val="00427EF8"/>
    <w:rsid w:val="00431435"/>
    <w:rsid w:val="004332A3"/>
    <w:rsid w:val="0043423E"/>
    <w:rsid w:val="0043504E"/>
    <w:rsid w:val="00436198"/>
    <w:rsid w:val="00436A9C"/>
    <w:rsid w:val="00440D77"/>
    <w:rsid w:val="00443210"/>
    <w:rsid w:val="00445473"/>
    <w:rsid w:val="004460D8"/>
    <w:rsid w:val="00450903"/>
    <w:rsid w:val="0045389F"/>
    <w:rsid w:val="004541F6"/>
    <w:rsid w:val="004545AE"/>
    <w:rsid w:val="00475B38"/>
    <w:rsid w:val="00484B4B"/>
    <w:rsid w:val="0048683C"/>
    <w:rsid w:val="004977C1"/>
    <w:rsid w:val="004A3BF5"/>
    <w:rsid w:val="004A5D63"/>
    <w:rsid w:val="004B292F"/>
    <w:rsid w:val="004B36FE"/>
    <w:rsid w:val="004B6CB5"/>
    <w:rsid w:val="004C6782"/>
    <w:rsid w:val="004D234D"/>
    <w:rsid w:val="004E1190"/>
    <w:rsid w:val="004F1966"/>
    <w:rsid w:val="004F5504"/>
    <w:rsid w:val="004F669F"/>
    <w:rsid w:val="00501616"/>
    <w:rsid w:val="00502AE0"/>
    <w:rsid w:val="0051288C"/>
    <w:rsid w:val="00512D9E"/>
    <w:rsid w:val="00513E73"/>
    <w:rsid w:val="0051770F"/>
    <w:rsid w:val="00523FD9"/>
    <w:rsid w:val="0052440F"/>
    <w:rsid w:val="00524C55"/>
    <w:rsid w:val="00525FD9"/>
    <w:rsid w:val="00526334"/>
    <w:rsid w:val="00533026"/>
    <w:rsid w:val="0053520D"/>
    <w:rsid w:val="005378FB"/>
    <w:rsid w:val="00541366"/>
    <w:rsid w:val="00543D49"/>
    <w:rsid w:val="0055398B"/>
    <w:rsid w:val="00554C15"/>
    <w:rsid w:val="00561034"/>
    <w:rsid w:val="0056518A"/>
    <w:rsid w:val="00571791"/>
    <w:rsid w:val="00577003"/>
    <w:rsid w:val="00590DBF"/>
    <w:rsid w:val="0059407A"/>
    <w:rsid w:val="00595927"/>
    <w:rsid w:val="005A3B90"/>
    <w:rsid w:val="005C511B"/>
    <w:rsid w:val="005D0160"/>
    <w:rsid w:val="005D625F"/>
    <w:rsid w:val="005E40A4"/>
    <w:rsid w:val="005F09D3"/>
    <w:rsid w:val="005F2314"/>
    <w:rsid w:val="005F2322"/>
    <w:rsid w:val="005F459C"/>
    <w:rsid w:val="005F7738"/>
    <w:rsid w:val="006003FC"/>
    <w:rsid w:val="00603D83"/>
    <w:rsid w:val="00605485"/>
    <w:rsid w:val="00605AF7"/>
    <w:rsid w:val="00622F31"/>
    <w:rsid w:val="006255C2"/>
    <w:rsid w:val="00625D43"/>
    <w:rsid w:val="00627E43"/>
    <w:rsid w:val="00630895"/>
    <w:rsid w:val="006319C9"/>
    <w:rsid w:val="00631BB2"/>
    <w:rsid w:val="006453C2"/>
    <w:rsid w:val="006472CC"/>
    <w:rsid w:val="006602B6"/>
    <w:rsid w:val="006631D8"/>
    <w:rsid w:val="0066462E"/>
    <w:rsid w:val="00664AA9"/>
    <w:rsid w:val="00664D13"/>
    <w:rsid w:val="00672B64"/>
    <w:rsid w:val="006742FE"/>
    <w:rsid w:val="00674569"/>
    <w:rsid w:val="00675F32"/>
    <w:rsid w:val="00675F5F"/>
    <w:rsid w:val="0068176A"/>
    <w:rsid w:val="00681C9E"/>
    <w:rsid w:val="00686951"/>
    <w:rsid w:val="006931FD"/>
    <w:rsid w:val="00696C7C"/>
    <w:rsid w:val="006A6564"/>
    <w:rsid w:val="006B3970"/>
    <w:rsid w:val="006B6A3E"/>
    <w:rsid w:val="006C1D7B"/>
    <w:rsid w:val="006C3C4C"/>
    <w:rsid w:val="006C402E"/>
    <w:rsid w:val="006C784D"/>
    <w:rsid w:val="006D6395"/>
    <w:rsid w:val="006E6284"/>
    <w:rsid w:val="006F5738"/>
    <w:rsid w:val="006F59BA"/>
    <w:rsid w:val="006F6D91"/>
    <w:rsid w:val="0070552C"/>
    <w:rsid w:val="007061C0"/>
    <w:rsid w:val="00711E5D"/>
    <w:rsid w:val="007169B0"/>
    <w:rsid w:val="00723711"/>
    <w:rsid w:val="00725FF8"/>
    <w:rsid w:val="00726FFE"/>
    <w:rsid w:val="007400F3"/>
    <w:rsid w:val="00746D77"/>
    <w:rsid w:val="00746E7F"/>
    <w:rsid w:val="00761517"/>
    <w:rsid w:val="007651C5"/>
    <w:rsid w:val="00770083"/>
    <w:rsid w:val="00780450"/>
    <w:rsid w:val="00781A53"/>
    <w:rsid w:val="00796468"/>
    <w:rsid w:val="007979A3"/>
    <w:rsid w:val="007A050D"/>
    <w:rsid w:val="007A066D"/>
    <w:rsid w:val="007A1C80"/>
    <w:rsid w:val="007A2356"/>
    <w:rsid w:val="007A2452"/>
    <w:rsid w:val="007B2675"/>
    <w:rsid w:val="007B3D01"/>
    <w:rsid w:val="007C3186"/>
    <w:rsid w:val="007C6B6D"/>
    <w:rsid w:val="007C75EE"/>
    <w:rsid w:val="007C7AFB"/>
    <w:rsid w:val="007D14D7"/>
    <w:rsid w:val="007D2890"/>
    <w:rsid w:val="007D7277"/>
    <w:rsid w:val="007D7924"/>
    <w:rsid w:val="007E6C97"/>
    <w:rsid w:val="007F13CA"/>
    <w:rsid w:val="007F1A46"/>
    <w:rsid w:val="007F2AC7"/>
    <w:rsid w:val="007F3A31"/>
    <w:rsid w:val="007F3B4E"/>
    <w:rsid w:val="007F7253"/>
    <w:rsid w:val="007F7A12"/>
    <w:rsid w:val="00800E14"/>
    <w:rsid w:val="008029F3"/>
    <w:rsid w:val="00802B7A"/>
    <w:rsid w:val="008209B6"/>
    <w:rsid w:val="0082368E"/>
    <w:rsid w:val="008347C1"/>
    <w:rsid w:val="00842C63"/>
    <w:rsid w:val="008469F0"/>
    <w:rsid w:val="00857AC8"/>
    <w:rsid w:val="00861186"/>
    <w:rsid w:val="00863F9D"/>
    <w:rsid w:val="00865945"/>
    <w:rsid w:val="00871C68"/>
    <w:rsid w:val="0087423F"/>
    <w:rsid w:val="008810E7"/>
    <w:rsid w:val="00881740"/>
    <w:rsid w:val="00884191"/>
    <w:rsid w:val="00884DF2"/>
    <w:rsid w:val="008961BA"/>
    <w:rsid w:val="008A01D6"/>
    <w:rsid w:val="008A22CB"/>
    <w:rsid w:val="008B0151"/>
    <w:rsid w:val="008B5858"/>
    <w:rsid w:val="008B6E78"/>
    <w:rsid w:val="008C216D"/>
    <w:rsid w:val="008C3E62"/>
    <w:rsid w:val="008D4251"/>
    <w:rsid w:val="008E06C7"/>
    <w:rsid w:val="008E09BC"/>
    <w:rsid w:val="008E3FB8"/>
    <w:rsid w:val="008F0FF5"/>
    <w:rsid w:val="008F290D"/>
    <w:rsid w:val="008F3AB8"/>
    <w:rsid w:val="008F58B9"/>
    <w:rsid w:val="008F6D4C"/>
    <w:rsid w:val="008F7FE9"/>
    <w:rsid w:val="00900DEC"/>
    <w:rsid w:val="009100BE"/>
    <w:rsid w:val="0091326A"/>
    <w:rsid w:val="00913296"/>
    <w:rsid w:val="009135C2"/>
    <w:rsid w:val="00913FEF"/>
    <w:rsid w:val="00914704"/>
    <w:rsid w:val="00922B82"/>
    <w:rsid w:val="00935E8B"/>
    <w:rsid w:val="00941D56"/>
    <w:rsid w:val="00944C6F"/>
    <w:rsid w:val="0095523A"/>
    <w:rsid w:val="0095664A"/>
    <w:rsid w:val="00957712"/>
    <w:rsid w:val="00976279"/>
    <w:rsid w:val="0098200B"/>
    <w:rsid w:val="0098250B"/>
    <w:rsid w:val="009832F1"/>
    <w:rsid w:val="00984A1E"/>
    <w:rsid w:val="00987920"/>
    <w:rsid w:val="0099056A"/>
    <w:rsid w:val="00991125"/>
    <w:rsid w:val="00996574"/>
    <w:rsid w:val="009A507B"/>
    <w:rsid w:val="009B55E3"/>
    <w:rsid w:val="009C354C"/>
    <w:rsid w:val="009D032B"/>
    <w:rsid w:val="009D3085"/>
    <w:rsid w:val="009E0C1E"/>
    <w:rsid w:val="009E1F8A"/>
    <w:rsid w:val="009E76E3"/>
    <w:rsid w:val="009F594A"/>
    <w:rsid w:val="00A016DF"/>
    <w:rsid w:val="00A026BE"/>
    <w:rsid w:val="00A106FF"/>
    <w:rsid w:val="00A15787"/>
    <w:rsid w:val="00A16AA7"/>
    <w:rsid w:val="00A2110A"/>
    <w:rsid w:val="00A231A4"/>
    <w:rsid w:val="00A26587"/>
    <w:rsid w:val="00A56A23"/>
    <w:rsid w:val="00A57D58"/>
    <w:rsid w:val="00A60184"/>
    <w:rsid w:val="00A60F65"/>
    <w:rsid w:val="00A61C06"/>
    <w:rsid w:val="00A66AA2"/>
    <w:rsid w:val="00A7226E"/>
    <w:rsid w:val="00A74DF9"/>
    <w:rsid w:val="00A772EE"/>
    <w:rsid w:val="00A82E13"/>
    <w:rsid w:val="00A86BDC"/>
    <w:rsid w:val="00A8751E"/>
    <w:rsid w:val="00A876A1"/>
    <w:rsid w:val="00A94450"/>
    <w:rsid w:val="00A95F28"/>
    <w:rsid w:val="00A97F1F"/>
    <w:rsid w:val="00AA25A5"/>
    <w:rsid w:val="00AA34EB"/>
    <w:rsid w:val="00AA6476"/>
    <w:rsid w:val="00AB2E1E"/>
    <w:rsid w:val="00AB49FF"/>
    <w:rsid w:val="00AB7D20"/>
    <w:rsid w:val="00AC0D8E"/>
    <w:rsid w:val="00AC5388"/>
    <w:rsid w:val="00AC7388"/>
    <w:rsid w:val="00AF0C5D"/>
    <w:rsid w:val="00AF3138"/>
    <w:rsid w:val="00AF469B"/>
    <w:rsid w:val="00AF5665"/>
    <w:rsid w:val="00AF66B9"/>
    <w:rsid w:val="00B0267A"/>
    <w:rsid w:val="00B02B0C"/>
    <w:rsid w:val="00B05498"/>
    <w:rsid w:val="00B05640"/>
    <w:rsid w:val="00B10A0F"/>
    <w:rsid w:val="00B17019"/>
    <w:rsid w:val="00B17DAD"/>
    <w:rsid w:val="00B17E34"/>
    <w:rsid w:val="00B2191A"/>
    <w:rsid w:val="00B2214D"/>
    <w:rsid w:val="00B2256D"/>
    <w:rsid w:val="00B2490B"/>
    <w:rsid w:val="00B267C3"/>
    <w:rsid w:val="00B37017"/>
    <w:rsid w:val="00B46330"/>
    <w:rsid w:val="00B535F8"/>
    <w:rsid w:val="00B55A6C"/>
    <w:rsid w:val="00B56E96"/>
    <w:rsid w:val="00B60C33"/>
    <w:rsid w:val="00B76CB0"/>
    <w:rsid w:val="00B802BD"/>
    <w:rsid w:val="00B83F59"/>
    <w:rsid w:val="00B85013"/>
    <w:rsid w:val="00B85A87"/>
    <w:rsid w:val="00B87C91"/>
    <w:rsid w:val="00B87E50"/>
    <w:rsid w:val="00B96298"/>
    <w:rsid w:val="00B97014"/>
    <w:rsid w:val="00BA2323"/>
    <w:rsid w:val="00BB4575"/>
    <w:rsid w:val="00BC08E7"/>
    <w:rsid w:val="00BC15D3"/>
    <w:rsid w:val="00BC4FD3"/>
    <w:rsid w:val="00BC752F"/>
    <w:rsid w:val="00BD3BC2"/>
    <w:rsid w:val="00BE6B33"/>
    <w:rsid w:val="00BF7AE6"/>
    <w:rsid w:val="00C1170E"/>
    <w:rsid w:val="00C11E35"/>
    <w:rsid w:val="00C22827"/>
    <w:rsid w:val="00C24C4E"/>
    <w:rsid w:val="00C25716"/>
    <w:rsid w:val="00C27008"/>
    <w:rsid w:val="00C3246F"/>
    <w:rsid w:val="00C3344F"/>
    <w:rsid w:val="00C34DA9"/>
    <w:rsid w:val="00C35C06"/>
    <w:rsid w:val="00C37552"/>
    <w:rsid w:val="00C37F03"/>
    <w:rsid w:val="00C4475B"/>
    <w:rsid w:val="00C52493"/>
    <w:rsid w:val="00C53208"/>
    <w:rsid w:val="00C5630B"/>
    <w:rsid w:val="00C600F2"/>
    <w:rsid w:val="00C6126E"/>
    <w:rsid w:val="00C670E9"/>
    <w:rsid w:val="00C74136"/>
    <w:rsid w:val="00C84F9F"/>
    <w:rsid w:val="00C85706"/>
    <w:rsid w:val="00C85E38"/>
    <w:rsid w:val="00C873BC"/>
    <w:rsid w:val="00C93FE8"/>
    <w:rsid w:val="00CA6751"/>
    <w:rsid w:val="00CB2465"/>
    <w:rsid w:val="00CB47D9"/>
    <w:rsid w:val="00CB4CA7"/>
    <w:rsid w:val="00CB70FA"/>
    <w:rsid w:val="00CC29A4"/>
    <w:rsid w:val="00CC4C35"/>
    <w:rsid w:val="00CC6B5C"/>
    <w:rsid w:val="00CD3523"/>
    <w:rsid w:val="00CF07E9"/>
    <w:rsid w:val="00CF35B2"/>
    <w:rsid w:val="00CF6AE0"/>
    <w:rsid w:val="00D10414"/>
    <w:rsid w:val="00D222E8"/>
    <w:rsid w:val="00D25C95"/>
    <w:rsid w:val="00D37CE2"/>
    <w:rsid w:val="00D40F7D"/>
    <w:rsid w:val="00D41412"/>
    <w:rsid w:val="00D44573"/>
    <w:rsid w:val="00D51474"/>
    <w:rsid w:val="00D60678"/>
    <w:rsid w:val="00D61AC5"/>
    <w:rsid w:val="00D64EFA"/>
    <w:rsid w:val="00D733BE"/>
    <w:rsid w:val="00D75470"/>
    <w:rsid w:val="00D76C5D"/>
    <w:rsid w:val="00D77DFE"/>
    <w:rsid w:val="00D82E36"/>
    <w:rsid w:val="00D84BFD"/>
    <w:rsid w:val="00D906A9"/>
    <w:rsid w:val="00D91B20"/>
    <w:rsid w:val="00D94C2D"/>
    <w:rsid w:val="00DA1889"/>
    <w:rsid w:val="00DB2E6C"/>
    <w:rsid w:val="00DB3887"/>
    <w:rsid w:val="00DB5861"/>
    <w:rsid w:val="00DC3F23"/>
    <w:rsid w:val="00DC7101"/>
    <w:rsid w:val="00DD088B"/>
    <w:rsid w:val="00DD19F0"/>
    <w:rsid w:val="00DD1C36"/>
    <w:rsid w:val="00DD5100"/>
    <w:rsid w:val="00DD7A8A"/>
    <w:rsid w:val="00DE4420"/>
    <w:rsid w:val="00DE602E"/>
    <w:rsid w:val="00DE6BCE"/>
    <w:rsid w:val="00DF0C1C"/>
    <w:rsid w:val="00DF216F"/>
    <w:rsid w:val="00E000BE"/>
    <w:rsid w:val="00E01F7A"/>
    <w:rsid w:val="00E05843"/>
    <w:rsid w:val="00E06DD3"/>
    <w:rsid w:val="00E13F20"/>
    <w:rsid w:val="00E14AC6"/>
    <w:rsid w:val="00E17CD8"/>
    <w:rsid w:val="00E31EC6"/>
    <w:rsid w:val="00E37DE0"/>
    <w:rsid w:val="00E41B3B"/>
    <w:rsid w:val="00E42615"/>
    <w:rsid w:val="00E45C53"/>
    <w:rsid w:val="00E52D66"/>
    <w:rsid w:val="00E5615C"/>
    <w:rsid w:val="00E56560"/>
    <w:rsid w:val="00E6106D"/>
    <w:rsid w:val="00E77E53"/>
    <w:rsid w:val="00E820AD"/>
    <w:rsid w:val="00E8234C"/>
    <w:rsid w:val="00E83D48"/>
    <w:rsid w:val="00E869CD"/>
    <w:rsid w:val="00E96522"/>
    <w:rsid w:val="00EA03F4"/>
    <w:rsid w:val="00EA302A"/>
    <w:rsid w:val="00EA400A"/>
    <w:rsid w:val="00EA4973"/>
    <w:rsid w:val="00EA5256"/>
    <w:rsid w:val="00EA526A"/>
    <w:rsid w:val="00EA6BC4"/>
    <w:rsid w:val="00EA7955"/>
    <w:rsid w:val="00EA7FCB"/>
    <w:rsid w:val="00EB03C2"/>
    <w:rsid w:val="00EB170C"/>
    <w:rsid w:val="00EB7D99"/>
    <w:rsid w:val="00EC1A73"/>
    <w:rsid w:val="00EC2585"/>
    <w:rsid w:val="00EC27E8"/>
    <w:rsid w:val="00ED4824"/>
    <w:rsid w:val="00ED5B9B"/>
    <w:rsid w:val="00ED7394"/>
    <w:rsid w:val="00EF05E9"/>
    <w:rsid w:val="00EF6D4C"/>
    <w:rsid w:val="00F02954"/>
    <w:rsid w:val="00F05F9E"/>
    <w:rsid w:val="00F11601"/>
    <w:rsid w:val="00F12095"/>
    <w:rsid w:val="00F170DD"/>
    <w:rsid w:val="00F23069"/>
    <w:rsid w:val="00F23AAD"/>
    <w:rsid w:val="00F2554B"/>
    <w:rsid w:val="00F31015"/>
    <w:rsid w:val="00F318D6"/>
    <w:rsid w:val="00F46620"/>
    <w:rsid w:val="00F510D3"/>
    <w:rsid w:val="00F56407"/>
    <w:rsid w:val="00F5768D"/>
    <w:rsid w:val="00F57E75"/>
    <w:rsid w:val="00F61CA1"/>
    <w:rsid w:val="00F65224"/>
    <w:rsid w:val="00F72D4C"/>
    <w:rsid w:val="00F75CD4"/>
    <w:rsid w:val="00F83716"/>
    <w:rsid w:val="00F84BC4"/>
    <w:rsid w:val="00F9402B"/>
    <w:rsid w:val="00F95F1E"/>
    <w:rsid w:val="00FB66FD"/>
    <w:rsid w:val="00FC0756"/>
    <w:rsid w:val="00FC0CB6"/>
    <w:rsid w:val="00FC764C"/>
    <w:rsid w:val="00FD1630"/>
    <w:rsid w:val="00FD2966"/>
    <w:rsid w:val="00FD598B"/>
    <w:rsid w:val="00FD603D"/>
    <w:rsid w:val="00FD797C"/>
    <w:rsid w:val="00FF66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andb-hfdst">
    <w:name w:val="handb-hfdst"/>
    <w:basedOn w:val="Standaard"/>
    <w:qFormat/>
    <w:rsid w:val="000A5C7B"/>
    <w:pPr>
      <w:spacing w:after="360"/>
      <w:jc w:val="center"/>
    </w:pPr>
    <w:rPr>
      <w:rFonts w:ascii="Arial" w:hAnsi="Arial" w:cs="Arial"/>
      <w:sz w:val="36"/>
      <w:szCs w:val="36"/>
    </w:rPr>
  </w:style>
  <w:style w:type="paragraph" w:customStyle="1" w:styleId="hnbk-kop1111">
    <w:name w:val="hnbk-kop1.1.1.1"/>
    <w:basedOn w:val="Lijstalinea"/>
    <w:qFormat/>
    <w:rsid w:val="000A5C7B"/>
    <w:pPr>
      <w:numPr>
        <w:ilvl w:val="3"/>
        <w:numId w:val="1"/>
      </w:numPr>
    </w:pPr>
    <w:rPr>
      <w:rFonts w:ascii="Arial" w:hAnsi="Arial" w:cs="Arial"/>
    </w:rPr>
  </w:style>
  <w:style w:type="paragraph" w:styleId="Lijstalinea">
    <w:name w:val="List Paragraph"/>
    <w:basedOn w:val="Standaard"/>
    <w:uiPriority w:val="34"/>
    <w:qFormat/>
    <w:rsid w:val="000A5C7B"/>
    <w:pPr>
      <w:ind w:left="720"/>
      <w:contextualSpacing/>
    </w:pPr>
  </w:style>
  <w:style w:type="paragraph" w:customStyle="1" w:styleId="hndbk-kop1">
    <w:name w:val="hndbk-kop1"/>
    <w:basedOn w:val="Lijstalinea"/>
    <w:qFormat/>
    <w:rsid w:val="000A5C7B"/>
    <w:pPr>
      <w:numPr>
        <w:numId w:val="3"/>
      </w:numPr>
      <w:spacing w:before="360" w:after="240" w:line="240" w:lineRule="auto"/>
      <w:contextualSpacing w:val="0"/>
    </w:pPr>
    <w:rPr>
      <w:rFonts w:ascii="Arial" w:hAnsi="Arial" w:cs="Arial"/>
      <w:b/>
      <w:sz w:val="24"/>
      <w:szCs w:val="24"/>
    </w:rPr>
  </w:style>
  <w:style w:type="paragraph" w:customStyle="1" w:styleId="hndbk-kop111">
    <w:name w:val="hndbk-kop1.1.1"/>
    <w:basedOn w:val="Standaard"/>
    <w:qFormat/>
    <w:rsid w:val="000A5C7B"/>
    <w:pPr>
      <w:numPr>
        <w:ilvl w:val="2"/>
        <w:numId w:val="3"/>
      </w:numPr>
      <w:spacing w:before="12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andb-hfdst">
    <w:name w:val="handb-hfdst"/>
    <w:basedOn w:val="Standaard"/>
    <w:qFormat/>
    <w:rsid w:val="000A5C7B"/>
    <w:pPr>
      <w:spacing w:after="360"/>
      <w:jc w:val="center"/>
    </w:pPr>
    <w:rPr>
      <w:rFonts w:ascii="Arial" w:hAnsi="Arial" w:cs="Arial"/>
      <w:sz w:val="36"/>
      <w:szCs w:val="36"/>
    </w:rPr>
  </w:style>
  <w:style w:type="paragraph" w:customStyle="1" w:styleId="hnbk-kop1111">
    <w:name w:val="hnbk-kop1.1.1.1"/>
    <w:basedOn w:val="Lijstalinea"/>
    <w:qFormat/>
    <w:rsid w:val="000A5C7B"/>
    <w:pPr>
      <w:numPr>
        <w:ilvl w:val="3"/>
        <w:numId w:val="1"/>
      </w:numPr>
    </w:pPr>
    <w:rPr>
      <w:rFonts w:ascii="Arial" w:hAnsi="Arial" w:cs="Arial"/>
    </w:rPr>
  </w:style>
  <w:style w:type="paragraph" w:styleId="Lijstalinea">
    <w:name w:val="List Paragraph"/>
    <w:basedOn w:val="Standaard"/>
    <w:uiPriority w:val="34"/>
    <w:qFormat/>
    <w:rsid w:val="000A5C7B"/>
    <w:pPr>
      <w:ind w:left="720"/>
      <w:contextualSpacing/>
    </w:pPr>
  </w:style>
  <w:style w:type="paragraph" w:customStyle="1" w:styleId="hndbk-kop1">
    <w:name w:val="hndbk-kop1"/>
    <w:basedOn w:val="Lijstalinea"/>
    <w:qFormat/>
    <w:rsid w:val="000A5C7B"/>
    <w:pPr>
      <w:numPr>
        <w:numId w:val="3"/>
      </w:numPr>
      <w:spacing w:before="360" w:after="240" w:line="240" w:lineRule="auto"/>
      <w:contextualSpacing w:val="0"/>
    </w:pPr>
    <w:rPr>
      <w:rFonts w:ascii="Arial" w:hAnsi="Arial" w:cs="Arial"/>
      <w:b/>
      <w:sz w:val="24"/>
      <w:szCs w:val="24"/>
    </w:rPr>
  </w:style>
  <w:style w:type="paragraph" w:customStyle="1" w:styleId="hndbk-kop111">
    <w:name w:val="hndbk-kop1.1.1"/>
    <w:basedOn w:val="Standaard"/>
    <w:qFormat/>
    <w:rsid w:val="000A5C7B"/>
    <w:pPr>
      <w:numPr>
        <w:ilvl w:val="2"/>
        <w:numId w:val="3"/>
      </w:numPr>
      <w:spacing w:before="12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26</Pages>
  <Words>15578</Words>
  <Characters>85684</Characters>
  <Application>Microsoft Office Word</Application>
  <DocSecurity>0</DocSecurity>
  <Lines>714</Lines>
  <Paragraphs>202</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101060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De Bree</dc:creator>
  <cp:lastModifiedBy>Kurt De Bree</cp:lastModifiedBy>
  <cp:revision>1</cp:revision>
  <dcterms:created xsi:type="dcterms:W3CDTF">2015-10-30T18:28:00Z</dcterms:created>
  <dcterms:modified xsi:type="dcterms:W3CDTF">2015-10-30T18:50:00Z</dcterms:modified>
</cp:coreProperties>
</file>